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E3" w:rsidRPr="00696AF3" w:rsidRDefault="009A6618" w:rsidP="00D739D8">
      <w:pPr>
        <w:pStyle w:val="BodyText"/>
        <w:spacing w:line="276" w:lineRule="auto"/>
        <w:jc w:val="center"/>
        <w:rPr>
          <w:rFonts w:ascii="Cleveland Condensed" w:hAnsi="Cleveland Condensed" w:cs="Calibri"/>
          <w:b/>
          <w:bCs/>
          <w:color w:val="FF0000"/>
          <w:szCs w:val="24"/>
          <w:u w:val="single"/>
          <w:lang w:val="en-IN"/>
        </w:rPr>
      </w:pPr>
      <w:r w:rsidRPr="00696AF3">
        <w:rPr>
          <w:rFonts w:ascii="Cleveland Condensed" w:hAnsi="Cleveland Condensed" w:cs="Calibri"/>
          <w:b/>
          <w:bCs/>
          <w:szCs w:val="24"/>
          <w:u w:val="single"/>
          <w:lang w:val="en-IN"/>
        </w:rPr>
        <w:t>Tender No.</w:t>
      </w:r>
      <w:r w:rsidR="00A02CB8">
        <w:rPr>
          <w:rFonts w:ascii="Cleveland Condensed" w:hAnsi="Cleveland Condensed" w:cs="Calibri"/>
          <w:b/>
          <w:bCs/>
          <w:szCs w:val="24"/>
          <w:u w:val="single"/>
          <w:lang w:val="en-IN"/>
        </w:rPr>
        <w:t xml:space="preserve"> 03 </w:t>
      </w:r>
      <w:r w:rsidR="00C25B61" w:rsidRPr="00696AF3">
        <w:rPr>
          <w:rFonts w:ascii="Cleveland Condensed" w:hAnsi="Cleveland Condensed" w:cs="Calibri"/>
          <w:b/>
          <w:bCs/>
          <w:szCs w:val="24"/>
          <w:u w:val="single"/>
          <w:lang w:val="en-IN"/>
        </w:rPr>
        <w:t>of 20</w:t>
      </w:r>
      <w:r w:rsidR="00892FAB" w:rsidRPr="00696AF3">
        <w:rPr>
          <w:rFonts w:ascii="Cleveland Condensed" w:hAnsi="Cleveland Condensed" w:cs="Calibri"/>
          <w:b/>
          <w:bCs/>
          <w:szCs w:val="24"/>
          <w:u w:val="single"/>
          <w:lang w:val="en-IN"/>
        </w:rPr>
        <w:t>22</w:t>
      </w:r>
      <w:r w:rsidR="005A2BDB" w:rsidRPr="00696AF3">
        <w:rPr>
          <w:rFonts w:ascii="Cleveland Condensed" w:hAnsi="Cleveland Condensed" w:cs="Calibri"/>
          <w:b/>
          <w:bCs/>
          <w:szCs w:val="24"/>
          <w:u w:val="single"/>
          <w:lang w:val="en-IN"/>
        </w:rPr>
        <w:t>-20</w:t>
      </w:r>
      <w:r w:rsidR="00892FAB" w:rsidRPr="00696AF3">
        <w:rPr>
          <w:rFonts w:ascii="Cleveland Condensed" w:hAnsi="Cleveland Condensed" w:cs="Calibri"/>
          <w:b/>
          <w:bCs/>
          <w:szCs w:val="24"/>
          <w:u w:val="single"/>
          <w:lang w:val="en-IN"/>
        </w:rPr>
        <w:t>23</w:t>
      </w:r>
    </w:p>
    <w:p w:rsidR="006C6EE3" w:rsidRPr="00F32C70" w:rsidRDefault="006C6EE3" w:rsidP="006C6EE3">
      <w:pPr>
        <w:pStyle w:val="BodyText"/>
        <w:spacing w:line="276" w:lineRule="auto"/>
        <w:jc w:val="center"/>
        <w:rPr>
          <w:rFonts w:ascii="Cleveland Condensed" w:hAnsi="Cleveland Condensed" w:cs="Calibri"/>
          <w:bCs/>
          <w:szCs w:val="24"/>
          <w:lang w:val="en-IN"/>
        </w:rPr>
      </w:pPr>
    </w:p>
    <w:p w:rsidR="008D0B57" w:rsidRPr="00854526" w:rsidRDefault="00655D01" w:rsidP="008D0B57">
      <w:pPr>
        <w:pStyle w:val="BodyText"/>
        <w:spacing w:line="276" w:lineRule="auto"/>
        <w:jc w:val="center"/>
        <w:rPr>
          <w:rFonts w:asciiTheme="majorHAnsi" w:hAnsiTheme="majorHAnsi" w:cs="Calibri"/>
          <w:b/>
          <w:bCs/>
          <w:color w:val="FF0000"/>
          <w:sz w:val="28"/>
          <w:lang w:val="en-IN"/>
        </w:rPr>
      </w:pPr>
      <w:r w:rsidRPr="00854526">
        <w:rPr>
          <w:rFonts w:asciiTheme="majorHAnsi" w:hAnsiTheme="majorHAnsi" w:cs="Calibri"/>
          <w:b/>
          <w:bCs/>
          <w:color w:val="FF0000"/>
          <w:sz w:val="28"/>
          <w:lang w:val="en-IN"/>
        </w:rPr>
        <w:t xml:space="preserve">OFFICE OF THE </w:t>
      </w:r>
      <w:r w:rsidR="00854526">
        <w:rPr>
          <w:rFonts w:asciiTheme="majorHAnsi" w:hAnsiTheme="majorHAnsi" w:cs="Calibri"/>
          <w:b/>
          <w:bCs/>
          <w:color w:val="FF0000"/>
          <w:sz w:val="28"/>
          <w:lang w:val="en-IN"/>
        </w:rPr>
        <w:t>CHIEF</w:t>
      </w:r>
      <w:r w:rsidR="00AB4B37" w:rsidRPr="00854526">
        <w:rPr>
          <w:rFonts w:asciiTheme="majorHAnsi" w:hAnsiTheme="majorHAnsi" w:cs="Calibri"/>
          <w:b/>
          <w:bCs/>
          <w:color w:val="FF0000"/>
          <w:sz w:val="28"/>
          <w:lang w:val="en-IN"/>
        </w:rPr>
        <w:t xml:space="preserve"> ENGINEER</w:t>
      </w:r>
      <w:r w:rsidR="00854526">
        <w:rPr>
          <w:rFonts w:asciiTheme="majorHAnsi" w:hAnsiTheme="majorHAnsi" w:cs="Calibri"/>
          <w:b/>
          <w:bCs/>
          <w:color w:val="FF0000"/>
          <w:sz w:val="28"/>
          <w:lang w:val="en-IN"/>
        </w:rPr>
        <w:t>, ZONE-II</w:t>
      </w:r>
    </w:p>
    <w:p w:rsidR="006C6EE3" w:rsidRPr="00854526" w:rsidRDefault="008D0B57" w:rsidP="00655D01">
      <w:pPr>
        <w:pStyle w:val="BodyText"/>
        <w:spacing w:line="276" w:lineRule="auto"/>
        <w:jc w:val="center"/>
        <w:rPr>
          <w:rFonts w:asciiTheme="majorHAnsi" w:hAnsiTheme="majorHAnsi" w:cs="Calibri"/>
          <w:b/>
          <w:bCs/>
          <w:color w:val="FF0000"/>
          <w:sz w:val="28"/>
          <w:szCs w:val="28"/>
          <w:lang w:val="en-IN"/>
        </w:rPr>
      </w:pPr>
      <w:r w:rsidRPr="00854526">
        <w:rPr>
          <w:rFonts w:asciiTheme="majorHAnsi" w:hAnsiTheme="majorHAnsi" w:cs="Calibri"/>
          <w:b/>
          <w:bCs/>
          <w:color w:val="FF0000"/>
          <w:sz w:val="28"/>
          <w:szCs w:val="28"/>
          <w:lang w:val="en-IN"/>
        </w:rPr>
        <w:t>PUBLIC HEALTH ENGINEERING DEPARTMENT</w:t>
      </w:r>
    </w:p>
    <w:p w:rsidR="006C6EE3" w:rsidRPr="00854526" w:rsidRDefault="00854526" w:rsidP="006C6EE3">
      <w:pPr>
        <w:pStyle w:val="BodyText"/>
        <w:spacing w:line="276" w:lineRule="auto"/>
        <w:jc w:val="center"/>
        <w:rPr>
          <w:rFonts w:asciiTheme="majorHAnsi" w:hAnsiTheme="majorHAnsi" w:cs="Calibri"/>
          <w:b/>
          <w:bCs/>
          <w:color w:val="FF0000"/>
          <w:sz w:val="28"/>
          <w:szCs w:val="28"/>
          <w:lang w:val="en-IN"/>
        </w:rPr>
      </w:pPr>
      <w:r w:rsidRPr="00854526">
        <w:rPr>
          <w:rFonts w:asciiTheme="majorHAnsi" w:hAnsiTheme="majorHAnsi" w:cs="Calibri"/>
          <w:b/>
          <w:bCs/>
          <w:color w:val="FF0000"/>
          <w:sz w:val="28"/>
          <w:szCs w:val="28"/>
          <w:lang w:val="en-IN"/>
        </w:rPr>
        <w:t>MIZORAM: AIZAWL</w:t>
      </w:r>
    </w:p>
    <w:p w:rsidR="006C6EE3" w:rsidRPr="001B0354" w:rsidRDefault="006C6EE3" w:rsidP="006C6EE3">
      <w:pPr>
        <w:rPr>
          <w:rFonts w:asciiTheme="majorHAnsi" w:hAnsiTheme="majorHAnsi" w:cs="Calibri"/>
          <w:lang w:val="en-IN"/>
        </w:rPr>
      </w:pPr>
    </w:p>
    <w:p w:rsidR="00BD2FE9" w:rsidRPr="001B0354" w:rsidRDefault="00BD2FE9" w:rsidP="00BD2FE9">
      <w:pPr>
        <w:pStyle w:val="Nospecing"/>
        <w:spacing w:line="360" w:lineRule="auto"/>
        <w:jc w:val="center"/>
        <w:rPr>
          <w:rFonts w:asciiTheme="majorHAnsi" w:hAnsiTheme="majorHAnsi" w:cs="Arial"/>
          <w:sz w:val="32"/>
          <w:szCs w:val="32"/>
          <w:lang w:val="en-IN"/>
        </w:rPr>
      </w:pPr>
      <w:r w:rsidRPr="001B0354">
        <w:rPr>
          <w:rFonts w:asciiTheme="majorHAnsi" w:hAnsiTheme="majorHAnsi" w:cs="Arial"/>
          <w:sz w:val="32"/>
          <w:szCs w:val="32"/>
          <w:lang w:val="en-IN"/>
        </w:rPr>
        <w:t>TENDER DOCUMENT FOR SURVEY, DESIGN,</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rsidR="00BD2FE9" w:rsidRPr="001B0354" w:rsidRDefault="00E41628"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RIANGTLEI</w:t>
      </w:r>
      <w:r w:rsidR="00854526">
        <w:rPr>
          <w:rFonts w:asciiTheme="majorHAnsi" w:hAnsiTheme="majorHAnsi" w:cs="Arial"/>
          <w:color w:val="000000"/>
          <w:spacing w:val="-2"/>
          <w:sz w:val="32"/>
          <w:szCs w:val="32"/>
          <w:lang w:val="en-IN"/>
        </w:rPr>
        <w:t xml:space="preserve"> </w:t>
      </w:r>
      <w:r w:rsidR="00892FAB">
        <w:rPr>
          <w:rFonts w:asciiTheme="majorHAnsi" w:hAnsiTheme="majorHAnsi" w:cs="Arial"/>
          <w:color w:val="000000"/>
          <w:spacing w:val="-2"/>
          <w:sz w:val="32"/>
          <w:szCs w:val="32"/>
          <w:lang w:val="en-IN"/>
        </w:rPr>
        <w:t>VILLAGE</w:t>
      </w:r>
    </w:p>
    <w:p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UNDER</w:t>
      </w:r>
      <w:r w:rsidR="00854526">
        <w:rPr>
          <w:rFonts w:asciiTheme="majorHAnsi" w:hAnsiTheme="majorHAnsi" w:cs="Arial"/>
          <w:color w:val="000000"/>
          <w:spacing w:val="-2"/>
          <w:sz w:val="32"/>
          <w:szCs w:val="32"/>
          <w:lang w:val="en-IN"/>
        </w:rPr>
        <w:t xml:space="preserve"> </w:t>
      </w:r>
      <w:r w:rsidR="00C3457B">
        <w:rPr>
          <w:rFonts w:asciiTheme="majorHAnsi" w:hAnsiTheme="majorHAnsi" w:cs="Arial"/>
          <w:color w:val="000000"/>
          <w:spacing w:val="-2"/>
          <w:sz w:val="32"/>
          <w:szCs w:val="32"/>
          <w:lang w:val="en-IN"/>
        </w:rPr>
        <w:t>JJM</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rPr>
        <w:drawing>
          <wp:anchor distT="0" distB="0" distL="114300" distR="114300" simplePos="0" relativeHeight="251657216"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tblPr>
      <w:tblGrid>
        <w:gridCol w:w="5211"/>
        <w:gridCol w:w="4239"/>
      </w:tblGrid>
      <w:tr w:rsidR="00690E20" w:rsidRPr="001B0354" w:rsidTr="008B387A">
        <w:trPr>
          <w:trHeight w:val="476"/>
        </w:trPr>
        <w:tc>
          <w:tcPr>
            <w:tcW w:w="5211" w:type="dxa"/>
            <w:vAlign w:val="center"/>
          </w:tcPr>
          <w:p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rsidR="00690E20" w:rsidRPr="0003548E" w:rsidRDefault="001C5CF8" w:rsidP="006B28B2">
            <w:pPr>
              <w:pStyle w:val="Nospecing"/>
              <w:rPr>
                <w:rFonts w:asciiTheme="majorHAnsi" w:hAnsiTheme="majorHAnsi"/>
                <w:sz w:val="26"/>
                <w:szCs w:val="26"/>
                <w:lang w:val="en-IN"/>
              </w:rPr>
            </w:pPr>
            <w:r w:rsidRPr="0003548E">
              <w:rPr>
                <w:rFonts w:asciiTheme="majorHAnsi" w:hAnsiTheme="majorHAnsi"/>
                <w:sz w:val="26"/>
                <w:szCs w:val="26"/>
                <w:lang w:val="en-IN"/>
              </w:rPr>
              <w:t>Rs</w:t>
            </w:r>
            <w:r w:rsidR="00CB09C8">
              <w:rPr>
                <w:rFonts w:asciiTheme="majorHAnsi" w:hAnsiTheme="majorHAnsi"/>
                <w:sz w:val="26"/>
                <w:szCs w:val="26"/>
                <w:lang w:val="en-IN"/>
              </w:rPr>
              <w:t xml:space="preserve"> </w:t>
            </w:r>
            <w:r w:rsidR="00512627">
              <w:rPr>
                <w:rFonts w:asciiTheme="majorHAnsi" w:hAnsiTheme="majorHAnsi"/>
                <w:sz w:val="26"/>
                <w:szCs w:val="26"/>
                <w:lang w:val="en-IN"/>
              </w:rPr>
              <w:t>1,</w:t>
            </w:r>
            <w:r w:rsidR="006B28B2">
              <w:rPr>
                <w:rFonts w:asciiTheme="majorHAnsi" w:hAnsiTheme="majorHAnsi"/>
                <w:sz w:val="26"/>
                <w:szCs w:val="26"/>
                <w:lang w:val="en-IN"/>
              </w:rPr>
              <w:t>69,68,000</w:t>
            </w:r>
            <w:r w:rsidR="00512627">
              <w:rPr>
                <w:rFonts w:asciiTheme="majorHAnsi" w:hAnsiTheme="majorHAnsi"/>
                <w:sz w:val="26"/>
                <w:szCs w:val="26"/>
                <w:lang w:val="en-IN"/>
              </w:rPr>
              <w:t>.00</w:t>
            </w:r>
          </w:p>
        </w:tc>
      </w:tr>
      <w:tr w:rsidR="00690E20" w:rsidRPr="001B0354" w:rsidTr="008B387A">
        <w:trPr>
          <w:trHeight w:val="440"/>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rsidR="00690E20" w:rsidRPr="0003548E" w:rsidRDefault="00F63E59" w:rsidP="006B28B2">
            <w:pPr>
              <w:pStyle w:val="Nospecing"/>
              <w:rPr>
                <w:rFonts w:asciiTheme="majorHAnsi" w:hAnsiTheme="majorHAnsi"/>
                <w:sz w:val="26"/>
                <w:szCs w:val="26"/>
                <w:lang w:val="en-IN"/>
              </w:rPr>
            </w:pPr>
            <w:r>
              <w:rPr>
                <w:rFonts w:asciiTheme="majorHAnsi" w:hAnsiTheme="majorHAnsi"/>
                <w:sz w:val="26"/>
                <w:szCs w:val="26"/>
                <w:lang w:val="en-IN"/>
              </w:rPr>
              <w:t>Rs</w:t>
            </w:r>
            <w:r w:rsidR="00CB09C8">
              <w:rPr>
                <w:rFonts w:asciiTheme="majorHAnsi" w:hAnsiTheme="majorHAnsi"/>
                <w:sz w:val="26"/>
                <w:szCs w:val="26"/>
                <w:lang w:val="en-IN"/>
              </w:rPr>
              <w:t xml:space="preserve"> </w:t>
            </w:r>
            <w:r w:rsidR="00512627">
              <w:rPr>
                <w:rFonts w:asciiTheme="majorHAnsi" w:hAnsiTheme="majorHAnsi"/>
                <w:sz w:val="26"/>
                <w:szCs w:val="26"/>
                <w:lang w:val="en-IN"/>
              </w:rPr>
              <w:t>4,</w:t>
            </w:r>
            <w:r w:rsidR="006B28B2">
              <w:rPr>
                <w:rFonts w:asciiTheme="majorHAnsi" w:hAnsiTheme="majorHAnsi"/>
                <w:sz w:val="26"/>
                <w:szCs w:val="26"/>
                <w:lang w:val="en-IN"/>
              </w:rPr>
              <w:t>24</w:t>
            </w:r>
            <w:r w:rsidR="00512627">
              <w:rPr>
                <w:rFonts w:asciiTheme="majorHAnsi" w:hAnsiTheme="majorHAnsi"/>
                <w:sz w:val="26"/>
                <w:szCs w:val="26"/>
                <w:lang w:val="en-IN"/>
              </w:rPr>
              <w:t>,</w:t>
            </w:r>
            <w:r w:rsidR="006B28B2">
              <w:rPr>
                <w:rFonts w:asciiTheme="majorHAnsi" w:hAnsiTheme="majorHAnsi"/>
                <w:sz w:val="26"/>
                <w:szCs w:val="26"/>
                <w:lang w:val="en-IN"/>
              </w:rPr>
              <w:t>2</w:t>
            </w:r>
            <w:r w:rsidR="00512627">
              <w:rPr>
                <w:rFonts w:asciiTheme="majorHAnsi" w:hAnsiTheme="majorHAnsi"/>
                <w:sz w:val="26"/>
                <w:szCs w:val="26"/>
                <w:lang w:val="en-IN"/>
              </w:rPr>
              <w:t>00</w:t>
            </w:r>
            <w:r w:rsidR="004A64D0">
              <w:rPr>
                <w:rFonts w:asciiTheme="majorHAnsi" w:hAnsiTheme="majorHAnsi"/>
                <w:sz w:val="26"/>
                <w:szCs w:val="26"/>
                <w:lang w:val="en-IN"/>
              </w:rPr>
              <w:t>.00</w:t>
            </w:r>
          </w:p>
        </w:tc>
      </w:tr>
      <w:tr w:rsidR="00FC4A34" w:rsidRPr="001B0354" w:rsidTr="008B387A">
        <w:trPr>
          <w:trHeight w:val="431"/>
        </w:trPr>
        <w:tc>
          <w:tcPr>
            <w:tcW w:w="5211" w:type="dxa"/>
            <w:vAlign w:val="center"/>
          </w:tcPr>
          <w:p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rsidR="00FC4A34" w:rsidRPr="0003548E" w:rsidRDefault="00CB09C8" w:rsidP="00A02CB8">
            <w:pPr>
              <w:pStyle w:val="Nospecing"/>
              <w:rPr>
                <w:rFonts w:asciiTheme="majorHAnsi" w:hAnsiTheme="majorHAnsi"/>
                <w:sz w:val="26"/>
                <w:szCs w:val="26"/>
                <w:lang w:val="en-IN"/>
              </w:rPr>
            </w:pPr>
            <w:r>
              <w:rPr>
                <w:rFonts w:asciiTheme="majorHAnsi" w:hAnsiTheme="majorHAnsi"/>
                <w:sz w:val="26"/>
                <w:szCs w:val="26"/>
                <w:lang w:val="en-IN"/>
              </w:rPr>
              <w:t>27</w:t>
            </w:r>
            <w:r w:rsidR="00BB5AD2">
              <w:rPr>
                <w:rFonts w:asciiTheme="majorHAnsi" w:hAnsiTheme="majorHAnsi"/>
                <w:sz w:val="26"/>
                <w:szCs w:val="26"/>
                <w:lang w:val="en-IN"/>
              </w:rPr>
              <w:t>.</w:t>
            </w:r>
            <w:r w:rsidR="00A02CB8">
              <w:rPr>
                <w:rFonts w:asciiTheme="majorHAnsi" w:hAnsiTheme="majorHAnsi"/>
                <w:sz w:val="26"/>
                <w:szCs w:val="26"/>
                <w:lang w:val="en-IN"/>
              </w:rPr>
              <w:t>03</w:t>
            </w:r>
            <w:r w:rsidR="00D65E09">
              <w:rPr>
                <w:rFonts w:asciiTheme="majorHAnsi" w:hAnsiTheme="majorHAnsi"/>
                <w:sz w:val="26"/>
                <w:szCs w:val="26"/>
                <w:lang w:val="en-IN"/>
              </w:rPr>
              <w:t>.202</w:t>
            </w:r>
            <w:r w:rsidR="00E41628">
              <w:rPr>
                <w:rFonts w:asciiTheme="majorHAnsi" w:hAnsiTheme="majorHAnsi"/>
                <w:sz w:val="26"/>
                <w:szCs w:val="26"/>
                <w:lang w:val="en-IN"/>
              </w:rPr>
              <w:t>3</w:t>
            </w:r>
            <w:r w:rsidR="00A02CB8">
              <w:rPr>
                <w:rFonts w:asciiTheme="majorHAnsi" w:hAnsiTheme="majorHAnsi"/>
                <w:sz w:val="26"/>
                <w:szCs w:val="26"/>
                <w:lang w:val="en-IN"/>
              </w:rPr>
              <w:t xml:space="preserve"> </w:t>
            </w:r>
            <w:r w:rsidR="00FC4A34">
              <w:rPr>
                <w:rFonts w:asciiTheme="majorHAnsi" w:hAnsiTheme="majorHAnsi"/>
                <w:sz w:val="26"/>
                <w:szCs w:val="26"/>
                <w:lang w:val="en-IN"/>
              </w:rPr>
              <w:t>upto 15:00 Hrs</w:t>
            </w:r>
            <w:r w:rsidR="00FC4A34" w:rsidRPr="0003548E">
              <w:rPr>
                <w:rFonts w:asciiTheme="majorHAnsi" w:hAnsiTheme="majorHAnsi"/>
                <w:sz w:val="26"/>
                <w:szCs w:val="26"/>
                <w:lang w:val="en-IN"/>
              </w:rPr>
              <w:t>.</w:t>
            </w:r>
          </w:p>
        </w:tc>
      </w:tr>
      <w:tr w:rsidR="00FC4A34" w:rsidRPr="001B0354" w:rsidTr="008B387A">
        <w:trPr>
          <w:trHeight w:val="458"/>
        </w:trPr>
        <w:tc>
          <w:tcPr>
            <w:tcW w:w="5211" w:type="dxa"/>
            <w:vAlign w:val="center"/>
          </w:tcPr>
          <w:p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rsidR="00FC4A34" w:rsidRPr="0003548E" w:rsidRDefault="00CB09C8" w:rsidP="00A02CB8">
            <w:pPr>
              <w:pStyle w:val="Nospecing"/>
              <w:rPr>
                <w:rFonts w:asciiTheme="majorHAnsi" w:hAnsiTheme="majorHAnsi"/>
                <w:color w:val="FF0000"/>
                <w:sz w:val="26"/>
                <w:szCs w:val="26"/>
                <w:lang w:val="en-IN"/>
              </w:rPr>
            </w:pPr>
            <w:r>
              <w:rPr>
                <w:rFonts w:asciiTheme="majorHAnsi" w:hAnsiTheme="majorHAnsi"/>
                <w:sz w:val="26"/>
                <w:szCs w:val="26"/>
                <w:lang w:val="en-IN"/>
              </w:rPr>
              <w:t>28</w:t>
            </w:r>
            <w:r w:rsidR="00D65E09">
              <w:rPr>
                <w:rFonts w:asciiTheme="majorHAnsi" w:hAnsiTheme="majorHAnsi"/>
                <w:sz w:val="26"/>
                <w:szCs w:val="26"/>
                <w:lang w:val="en-IN"/>
              </w:rPr>
              <w:t>.</w:t>
            </w:r>
            <w:r w:rsidR="00A02CB8">
              <w:rPr>
                <w:rFonts w:asciiTheme="majorHAnsi" w:hAnsiTheme="majorHAnsi"/>
                <w:sz w:val="26"/>
                <w:szCs w:val="26"/>
                <w:lang w:val="en-IN"/>
              </w:rPr>
              <w:t>03</w:t>
            </w:r>
            <w:r w:rsidR="00D65E09">
              <w:rPr>
                <w:rFonts w:asciiTheme="majorHAnsi" w:hAnsiTheme="majorHAnsi"/>
                <w:sz w:val="26"/>
                <w:szCs w:val="26"/>
                <w:lang w:val="en-IN"/>
              </w:rPr>
              <w:t>.202</w:t>
            </w:r>
            <w:r w:rsidR="00E41628">
              <w:rPr>
                <w:rFonts w:asciiTheme="majorHAnsi" w:hAnsiTheme="majorHAnsi"/>
                <w:sz w:val="26"/>
                <w:szCs w:val="26"/>
                <w:lang w:val="en-IN"/>
              </w:rPr>
              <w:t>3</w:t>
            </w:r>
            <w:r w:rsidR="00A02CB8">
              <w:rPr>
                <w:rFonts w:asciiTheme="majorHAnsi" w:hAnsiTheme="majorHAnsi"/>
                <w:sz w:val="26"/>
                <w:szCs w:val="26"/>
                <w:lang w:val="en-IN"/>
              </w:rPr>
              <w:t xml:space="preserve"> </w:t>
            </w:r>
            <w:r w:rsidR="00FC4A34">
              <w:rPr>
                <w:rFonts w:asciiTheme="majorHAnsi" w:hAnsiTheme="majorHAnsi"/>
                <w:sz w:val="26"/>
                <w:szCs w:val="26"/>
                <w:lang w:val="en-IN"/>
              </w:rPr>
              <w:t>upto 12:00 Hrs</w:t>
            </w:r>
          </w:p>
        </w:tc>
      </w:tr>
      <w:tr w:rsidR="00FC4A34" w:rsidRPr="001B0354" w:rsidTr="008B387A">
        <w:trPr>
          <w:trHeight w:val="521"/>
        </w:trPr>
        <w:tc>
          <w:tcPr>
            <w:tcW w:w="5211" w:type="dxa"/>
            <w:vAlign w:val="center"/>
          </w:tcPr>
          <w:p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rsidR="00FC4A34" w:rsidRPr="0003548E" w:rsidRDefault="00CB09C8" w:rsidP="00A02CB8">
            <w:pPr>
              <w:pStyle w:val="Nospecing"/>
              <w:rPr>
                <w:rFonts w:asciiTheme="majorHAnsi" w:hAnsiTheme="majorHAnsi"/>
                <w:sz w:val="26"/>
                <w:szCs w:val="26"/>
                <w:lang w:val="en-IN"/>
              </w:rPr>
            </w:pPr>
            <w:r>
              <w:rPr>
                <w:rFonts w:asciiTheme="majorHAnsi" w:hAnsiTheme="majorHAnsi"/>
                <w:sz w:val="26"/>
                <w:szCs w:val="26"/>
                <w:lang w:val="en-IN"/>
              </w:rPr>
              <w:t>28</w:t>
            </w:r>
            <w:r w:rsidR="00BB5AD2">
              <w:rPr>
                <w:rFonts w:asciiTheme="majorHAnsi" w:hAnsiTheme="majorHAnsi"/>
                <w:sz w:val="26"/>
                <w:szCs w:val="26"/>
                <w:lang w:val="en-IN"/>
              </w:rPr>
              <w:t>.</w:t>
            </w:r>
            <w:r w:rsidR="00A02CB8">
              <w:rPr>
                <w:rFonts w:asciiTheme="majorHAnsi" w:hAnsiTheme="majorHAnsi"/>
                <w:sz w:val="26"/>
                <w:szCs w:val="26"/>
                <w:lang w:val="en-IN"/>
              </w:rPr>
              <w:t>03</w:t>
            </w:r>
            <w:r w:rsidR="00D65E09">
              <w:rPr>
                <w:rFonts w:asciiTheme="majorHAnsi" w:hAnsiTheme="majorHAnsi"/>
                <w:sz w:val="26"/>
                <w:szCs w:val="26"/>
                <w:lang w:val="en-IN"/>
              </w:rPr>
              <w:t>.202</w:t>
            </w:r>
            <w:r w:rsidR="00E41628">
              <w:rPr>
                <w:rFonts w:asciiTheme="majorHAnsi" w:hAnsiTheme="majorHAnsi"/>
                <w:sz w:val="26"/>
                <w:szCs w:val="26"/>
                <w:lang w:val="en-IN"/>
              </w:rPr>
              <w:t>3</w:t>
            </w:r>
            <w:r w:rsidR="00FC4A34">
              <w:rPr>
                <w:rFonts w:asciiTheme="majorHAnsi" w:hAnsiTheme="majorHAnsi"/>
                <w:sz w:val="26"/>
                <w:szCs w:val="26"/>
                <w:lang w:val="en-IN"/>
              </w:rPr>
              <w:t xml:space="preserve">at </w:t>
            </w:r>
            <w:r w:rsidR="00BB5AD2">
              <w:rPr>
                <w:rFonts w:asciiTheme="majorHAnsi" w:hAnsiTheme="majorHAnsi"/>
                <w:sz w:val="26"/>
                <w:szCs w:val="26"/>
                <w:lang w:val="en-IN"/>
              </w:rPr>
              <w:t>13</w:t>
            </w:r>
            <w:r w:rsidR="00FC4A34">
              <w:rPr>
                <w:rFonts w:asciiTheme="majorHAnsi" w:hAnsiTheme="majorHAnsi"/>
                <w:sz w:val="26"/>
                <w:szCs w:val="26"/>
                <w:lang w:val="en-IN"/>
              </w:rPr>
              <w:t>:00 Hrs</w:t>
            </w:r>
          </w:p>
        </w:tc>
      </w:tr>
      <w:tr w:rsidR="008A7113" w:rsidTr="008B387A">
        <w:trPr>
          <w:trHeight w:val="43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1A1BB1">
              <w:rPr>
                <w:rFonts w:asciiTheme="majorHAnsi" w:hAnsiTheme="majorHAnsi"/>
                <w:color w:val="000000" w:themeColor="text1"/>
                <w:sz w:val="26"/>
                <w:szCs w:val="26"/>
                <w:lang w:val="en-IN"/>
              </w:rPr>
              <w:t xml:space="preserve"> </w:t>
            </w:r>
            <w:r w:rsidR="00AA0683">
              <w:rPr>
                <w:rFonts w:asciiTheme="majorHAnsi" w:hAnsiTheme="majorHAnsi"/>
                <w:color w:val="000000" w:themeColor="text1"/>
                <w:sz w:val="26"/>
                <w:szCs w:val="26"/>
                <w:lang w:val="en-IN"/>
              </w:rPr>
              <w:t>1</w:t>
            </w:r>
            <w:r w:rsidR="00512627">
              <w:rPr>
                <w:rFonts w:asciiTheme="majorHAnsi" w:hAnsiTheme="majorHAnsi"/>
                <w:color w:val="000000" w:themeColor="text1"/>
                <w:sz w:val="26"/>
                <w:szCs w:val="26"/>
                <w:lang w:val="en-IN"/>
              </w:rPr>
              <w:t>0</w:t>
            </w:r>
            <w:r w:rsidR="00AA0683">
              <w:rPr>
                <w:rFonts w:asciiTheme="majorHAnsi" w:hAnsiTheme="majorHAnsi"/>
                <w:color w:val="000000" w:themeColor="text1"/>
                <w:sz w:val="26"/>
                <w:szCs w:val="26"/>
                <w:lang w:val="en-IN"/>
              </w:rPr>
              <w:t>00</w:t>
            </w:r>
            <w:r w:rsidR="004A64D0">
              <w:rPr>
                <w:rFonts w:asciiTheme="majorHAnsi" w:hAnsiTheme="majorHAnsi"/>
                <w:color w:val="000000" w:themeColor="text1"/>
                <w:sz w:val="26"/>
                <w:szCs w:val="26"/>
                <w:lang w:val="en-IN"/>
              </w:rPr>
              <w:t>.00</w:t>
            </w:r>
          </w:p>
        </w:tc>
      </w:tr>
      <w:tr w:rsidR="008A7113" w:rsidTr="008B387A">
        <w:trPr>
          <w:trHeight w:val="458"/>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rsidR="008A7113" w:rsidRPr="0003548E" w:rsidRDefault="00854526"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 xml:space="preserve">9 </w:t>
            </w:r>
            <w:r w:rsidR="008A7113" w:rsidRPr="0003548E">
              <w:rPr>
                <w:rFonts w:asciiTheme="majorHAnsi" w:hAnsiTheme="majorHAnsi"/>
                <w:color w:val="000000" w:themeColor="text1"/>
                <w:sz w:val="26"/>
                <w:szCs w:val="26"/>
                <w:lang w:val="en-IN"/>
              </w:rPr>
              <w:t>months</w:t>
            </w:r>
          </w:p>
        </w:tc>
      </w:tr>
    </w:tbl>
    <w:p w:rsidR="00D46D33" w:rsidRDefault="00D46D33" w:rsidP="008E603B">
      <w:pPr>
        <w:widowControl w:val="0"/>
        <w:autoSpaceDE w:val="0"/>
        <w:autoSpaceDN w:val="0"/>
        <w:adjustRightInd w:val="0"/>
        <w:spacing w:after="0" w:line="253" w:lineRule="exact"/>
        <w:rPr>
          <w:bCs/>
          <w:szCs w:val="24"/>
          <w:lang w:val="en-IN"/>
        </w:rPr>
      </w:pPr>
    </w:p>
    <w:p w:rsidR="00FC4A34" w:rsidRDefault="00FC4A34" w:rsidP="008E603B">
      <w:pPr>
        <w:widowControl w:val="0"/>
        <w:autoSpaceDE w:val="0"/>
        <w:autoSpaceDN w:val="0"/>
        <w:adjustRightInd w:val="0"/>
        <w:spacing w:after="0" w:line="253" w:lineRule="exact"/>
        <w:rPr>
          <w:bCs/>
          <w:szCs w:val="24"/>
          <w:lang w:val="en-IN"/>
        </w:rPr>
      </w:pPr>
    </w:p>
    <w:p w:rsidR="00FC4A34" w:rsidRDefault="00FC4A34" w:rsidP="008E603B">
      <w:pPr>
        <w:widowControl w:val="0"/>
        <w:autoSpaceDE w:val="0"/>
        <w:autoSpaceDN w:val="0"/>
        <w:adjustRightInd w:val="0"/>
        <w:spacing w:after="0" w:line="253" w:lineRule="exact"/>
        <w:rPr>
          <w:bCs/>
          <w:szCs w:val="24"/>
          <w:lang w:val="en-IN"/>
        </w:rPr>
      </w:pPr>
    </w:p>
    <w:p w:rsidR="003D2642" w:rsidRDefault="00203082">
      <w:pPr>
        <w:spacing w:after="0" w:line="240" w:lineRule="auto"/>
        <w:rPr>
          <w:rFonts w:ascii="Times New Roman" w:eastAsia="Times New Roman" w:hAnsi="Times New Roman"/>
          <w:b/>
          <w:bCs/>
          <w:lang w:val="en-IN"/>
        </w:rPr>
      </w:pPr>
      <w:r>
        <w:rPr>
          <w:b/>
          <w:bCs/>
          <w:lang w:val="en-IN"/>
        </w:rPr>
        <w:tab/>
      </w:r>
    </w:p>
    <w:p w:rsidR="005E4BB3" w:rsidRDefault="005E4BB3" w:rsidP="005E4BB3">
      <w:pPr>
        <w:pStyle w:val="BodyText"/>
        <w:tabs>
          <w:tab w:val="center" w:pos="5059"/>
          <w:tab w:val="left" w:pos="8696"/>
        </w:tabs>
        <w:spacing w:line="276" w:lineRule="auto"/>
        <w:jc w:val="center"/>
        <w:rPr>
          <w:b/>
          <w:bCs/>
          <w:sz w:val="22"/>
          <w:szCs w:val="24"/>
          <w:u w:val="single"/>
          <w:lang w:val="en-IN"/>
        </w:rPr>
      </w:pPr>
      <w:r w:rsidRPr="00963088">
        <w:rPr>
          <w:b/>
          <w:bCs/>
          <w:sz w:val="22"/>
          <w:szCs w:val="24"/>
          <w:u w:val="single"/>
          <w:lang w:val="en-IN"/>
        </w:rPr>
        <w:lastRenderedPageBreak/>
        <w:t>PRESS TENDER NOTICE</w:t>
      </w:r>
    </w:p>
    <w:p w:rsidR="005E4BB3" w:rsidRPr="00963088" w:rsidRDefault="005E4BB3" w:rsidP="005E4BB3">
      <w:pPr>
        <w:pStyle w:val="BodyText"/>
        <w:tabs>
          <w:tab w:val="center" w:pos="5059"/>
          <w:tab w:val="left" w:pos="8696"/>
        </w:tabs>
        <w:spacing w:line="276" w:lineRule="auto"/>
        <w:jc w:val="left"/>
        <w:rPr>
          <w:b/>
          <w:bCs/>
          <w:sz w:val="10"/>
          <w:szCs w:val="24"/>
          <w:u w:val="single"/>
          <w:lang w:val="en-IN"/>
        </w:rPr>
      </w:pPr>
    </w:p>
    <w:p w:rsidR="005E4BB3" w:rsidRPr="00963088" w:rsidRDefault="005E4BB3" w:rsidP="005E4BB3">
      <w:pPr>
        <w:pStyle w:val="BodyText"/>
        <w:tabs>
          <w:tab w:val="center" w:pos="5059"/>
          <w:tab w:val="left" w:pos="8696"/>
        </w:tabs>
        <w:spacing w:line="276" w:lineRule="auto"/>
        <w:jc w:val="left"/>
        <w:rPr>
          <w:b/>
          <w:bCs/>
          <w:sz w:val="6"/>
          <w:szCs w:val="24"/>
          <w:u w:val="single"/>
          <w:lang w:val="en-IN"/>
        </w:rPr>
      </w:pPr>
    </w:p>
    <w:p w:rsidR="005E4BB3" w:rsidRPr="00963088" w:rsidRDefault="005E4BB3" w:rsidP="005E4BB3">
      <w:pPr>
        <w:pStyle w:val="BodyText"/>
        <w:spacing w:line="276" w:lineRule="auto"/>
        <w:jc w:val="center"/>
        <w:rPr>
          <w:b/>
          <w:bCs/>
          <w:sz w:val="4"/>
          <w:szCs w:val="24"/>
          <w:u w:val="single"/>
          <w:lang w:val="en-IN"/>
        </w:rPr>
      </w:pPr>
    </w:p>
    <w:p w:rsidR="005E4BB3" w:rsidRDefault="005E4BB3" w:rsidP="005E4BB3">
      <w:pPr>
        <w:widowControl w:val="0"/>
        <w:autoSpaceDE w:val="0"/>
        <w:autoSpaceDN w:val="0"/>
        <w:adjustRightInd w:val="0"/>
        <w:spacing w:before="3" w:after="0"/>
        <w:ind w:firstLine="240"/>
        <w:jc w:val="both"/>
        <w:rPr>
          <w:rFonts w:ascii="Times New Roman" w:hAnsi="Times New Roman"/>
          <w:szCs w:val="24"/>
          <w:lang w:val="en-IN"/>
        </w:rPr>
      </w:pPr>
      <w:r w:rsidRPr="00963088">
        <w:rPr>
          <w:rFonts w:ascii="Times New Roman" w:hAnsi="Times New Roman"/>
          <w:color w:val="000000"/>
          <w:spacing w:val="-1"/>
          <w:szCs w:val="24"/>
          <w:lang w:val="en-IN"/>
        </w:rPr>
        <w:t xml:space="preserve">On behalf of the </w:t>
      </w:r>
      <w:r w:rsidRPr="00963088">
        <w:rPr>
          <w:rFonts w:ascii="Times New Roman" w:hAnsi="Times New Roman"/>
          <w:color w:val="000000"/>
          <w:szCs w:val="24"/>
          <w:lang w:val="en-IN"/>
        </w:rPr>
        <w:t xml:space="preserve">Governor of Mizoram the </w:t>
      </w:r>
      <w:r w:rsidRPr="00963088">
        <w:rPr>
          <w:rFonts w:ascii="Times New Roman" w:hAnsi="Times New Roman"/>
          <w:b/>
          <w:color w:val="000000"/>
          <w:spacing w:val="-1"/>
          <w:szCs w:val="24"/>
          <w:u w:val="single"/>
          <w:lang w:val="en-IN"/>
        </w:rPr>
        <w:t>Chief Engineer</w:t>
      </w:r>
      <w:r w:rsidRPr="00963088">
        <w:rPr>
          <w:rFonts w:ascii="Times New Roman" w:hAnsi="Times New Roman"/>
          <w:b/>
          <w:color w:val="000000"/>
          <w:spacing w:val="-3"/>
          <w:szCs w:val="24"/>
          <w:u w:val="single"/>
        </w:rPr>
        <w:t xml:space="preserve">, PHED, </w:t>
      </w:r>
      <w:r>
        <w:rPr>
          <w:rFonts w:ascii="Times New Roman" w:hAnsi="Times New Roman"/>
          <w:b/>
          <w:color w:val="000000"/>
          <w:spacing w:val="-3"/>
          <w:szCs w:val="24"/>
          <w:u w:val="single"/>
        </w:rPr>
        <w:t xml:space="preserve"> </w:t>
      </w:r>
      <w:r w:rsidRPr="00963088">
        <w:rPr>
          <w:rFonts w:ascii="Times New Roman" w:hAnsi="Times New Roman"/>
          <w:b/>
          <w:color w:val="000000"/>
          <w:spacing w:val="-3"/>
          <w:szCs w:val="24"/>
          <w:u w:val="single"/>
        </w:rPr>
        <w:t xml:space="preserve">Zone-II, Mizoram, Aizawl </w:t>
      </w:r>
      <w:r w:rsidRPr="00963088">
        <w:rPr>
          <w:rFonts w:ascii="Times New Roman" w:hAnsi="Times New Roman"/>
          <w:color w:val="000000"/>
          <w:szCs w:val="24"/>
          <w:lang w:val="en-IN"/>
        </w:rPr>
        <w:t xml:space="preserve">invites bids two envelope system </w:t>
      </w:r>
      <w:r w:rsidRPr="00963088">
        <w:rPr>
          <w:rFonts w:ascii="Times New Roman" w:hAnsi="Times New Roman"/>
          <w:szCs w:val="24"/>
          <w:lang w:val="en-IN"/>
        </w:rPr>
        <w:t xml:space="preserve">with sealed item rate tender in prescribed form affixing Court Fee Stamp worth not less than </w:t>
      </w:r>
      <w:r>
        <w:rPr>
          <w:rFonts w:ascii="Times New Roman" w:hAnsi="Times New Roman"/>
          <w:szCs w:val="24"/>
          <w:lang w:val="en-IN"/>
        </w:rPr>
        <w:br/>
      </w:r>
      <w:r w:rsidRPr="00963088">
        <w:rPr>
          <w:rFonts w:ascii="Times New Roman" w:hAnsi="Times New Roman"/>
          <w:szCs w:val="24"/>
          <w:u w:val="single"/>
          <w:lang w:val="en-IN"/>
        </w:rPr>
        <w:t>Rs. 7.50/-</w:t>
      </w:r>
      <w:r w:rsidRPr="00963088">
        <w:rPr>
          <w:rFonts w:ascii="Times New Roman" w:hAnsi="Times New Roman"/>
          <w:szCs w:val="24"/>
          <w:lang w:val="en-IN"/>
        </w:rPr>
        <w:t xml:space="preserve"> (non-refundable) for non-tribal and up-to-date House Tax Payee Certificate for tribal from reputed contractors experienced in similar type of works. The tender will be received in the office of the undersigned up to </w:t>
      </w:r>
      <w:r w:rsidRPr="00963088">
        <w:rPr>
          <w:rFonts w:ascii="Times New Roman" w:hAnsi="Times New Roman"/>
          <w:b/>
          <w:szCs w:val="24"/>
          <w:lang w:val="en-IN"/>
        </w:rPr>
        <w:t xml:space="preserve">12:00 hours </w:t>
      </w:r>
      <w:r w:rsidRPr="00963088">
        <w:rPr>
          <w:rFonts w:ascii="Times New Roman" w:hAnsi="Times New Roman"/>
          <w:szCs w:val="24"/>
          <w:lang w:val="en-IN"/>
        </w:rPr>
        <w:t>on 28.03.2023. Late submission of tender will not be accepted. The tender so received will be opened on 28.03.2023 at</w:t>
      </w:r>
      <w:r w:rsidRPr="00963088">
        <w:rPr>
          <w:rFonts w:ascii="Times New Roman" w:hAnsi="Times New Roman"/>
          <w:b/>
          <w:szCs w:val="24"/>
          <w:lang w:val="en-IN"/>
        </w:rPr>
        <w:t xml:space="preserve"> 13:00 hours</w:t>
      </w:r>
      <w:r w:rsidRPr="00963088">
        <w:rPr>
          <w:rFonts w:ascii="Times New Roman" w:hAnsi="Times New Roman"/>
          <w:szCs w:val="24"/>
          <w:lang w:val="en-IN"/>
        </w:rPr>
        <w:t xml:space="preserve"> in presence of the intending tenderer or his authorized representative.  If for any unforeseen reason, the tenders could not be received &amp; opened on the stipulated date &amp; time, the same will be received and opened in the next working day at the same time for which no separate communication will be made.</w:t>
      </w:r>
    </w:p>
    <w:p w:rsidR="005E4BB3" w:rsidRPr="00963088" w:rsidRDefault="005E4BB3" w:rsidP="005E4BB3">
      <w:pPr>
        <w:widowControl w:val="0"/>
        <w:autoSpaceDE w:val="0"/>
        <w:autoSpaceDN w:val="0"/>
        <w:adjustRightInd w:val="0"/>
        <w:spacing w:before="3" w:after="0"/>
        <w:ind w:firstLine="240"/>
        <w:jc w:val="both"/>
        <w:rPr>
          <w:rFonts w:ascii="Times New Roman" w:hAnsi="Times New Roman"/>
          <w:sz w:val="16"/>
          <w:szCs w:val="24"/>
          <w:lang w:val="en-IN"/>
        </w:rPr>
      </w:pPr>
    </w:p>
    <w:tbl>
      <w:tblPr>
        <w:tblpPr w:leftFromText="180" w:rightFromText="180" w:vertAnchor="text" w:tblpX="-454"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1985"/>
        <w:gridCol w:w="1701"/>
        <w:gridCol w:w="1418"/>
        <w:gridCol w:w="992"/>
        <w:gridCol w:w="1134"/>
        <w:gridCol w:w="1275"/>
      </w:tblGrid>
      <w:tr w:rsidR="005E4BB3" w:rsidRPr="00963088" w:rsidTr="00E121EF">
        <w:trPr>
          <w:trHeight w:val="944"/>
        </w:trPr>
        <w:tc>
          <w:tcPr>
            <w:tcW w:w="675" w:type="dxa"/>
            <w:vAlign w:val="center"/>
          </w:tcPr>
          <w:p w:rsidR="005E4BB3" w:rsidRPr="00963088" w:rsidRDefault="005E4BB3" w:rsidP="00E121EF">
            <w:pPr>
              <w:pStyle w:val="BodyText"/>
              <w:spacing w:line="276" w:lineRule="auto"/>
              <w:jc w:val="center"/>
              <w:rPr>
                <w:sz w:val="22"/>
                <w:szCs w:val="24"/>
                <w:lang w:val="en-IN"/>
              </w:rPr>
            </w:pPr>
            <w:r w:rsidRPr="00963088">
              <w:rPr>
                <w:sz w:val="22"/>
                <w:szCs w:val="24"/>
                <w:lang w:val="en-IN"/>
              </w:rPr>
              <w:t>NIT No.</w:t>
            </w:r>
          </w:p>
        </w:tc>
        <w:tc>
          <w:tcPr>
            <w:tcW w:w="1701" w:type="dxa"/>
            <w:vAlign w:val="center"/>
          </w:tcPr>
          <w:p w:rsidR="005E4BB3" w:rsidRPr="00963088" w:rsidRDefault="005E4BB3" w:rsidP="00E121EF">
            <w:pPr>
              <w:pStyle w:val="BodyText"/>
              <w:spacing w:line="276" w:lineRule="auto"/>
              <w:jc w:val="center"/>
              <w:rPr>
                <w:sz w:val="22"/>
                <w:szCs w:val="24"/>
                <w:lang w:val="en-IN"/>
              </w:rPr>
            </w:pPr>
            <w:r w:rsidRPr="00963088">
              <w:rPr>
                <w:sz w:val="22"/>
                <w:szCs w:val="24"/>
                <w:lang w:val="en-IN"/>
              </w:rPr>
              <w:t xml:space="preserve">Name of work </w:t>
            </w:r>
          </w:p>
        </w:tc>
        <w:tc>
          <w:tcPr>
            <w:tcW w:w="1985" w:type="dxa"/>
            <w:vAlign w:val="center"/>
          </w:tcPr>
          <w:p w:rsidR="005E4BB3" w:rsidRPr="00963088" w:rsidRDefault="005E4BB3" w:rsidP="00E121EF">
            <w:pPr>
              <w:pStyle w:val="BodyText"/>
              <w:spacing w:line="276" w:lineRule="auto"/>
              <w:ind w:left="-108" w:right="-108"/>
              <w:jc w:val="center"/>
              <w:rPr>
                <w:sz w:val="22"/>
                <w:szCs w:val="24"/>
                <w:lang w:val="en-IN"/>
              </w:rPr>
            </w:pPr>
            <w:r w:rsidRPr="00963088">
              <w:rPr>
                <w:sz w:val="22"/>
                <w:szCs w:val="24"/>
                <w:lang w:val="en-IN"/>
              </w:rPr>
              <w:t>Name of Scheme</w:t>
            </w:r>
          </w:p>
        </w:tc>
        <w:tc>
          <w:tcPr>
            <w:tcW w:w="1701" w:type="dxa"/>
            <w:vAlign w:val="center"/>
          </w:tcPr>
          <w:p w:rsidR="00E121EF" w:rsidRDefault="005E4BB3" w:rsidP="00E121EF">
            <w:pPr>
              <w:pStyle w:val="BodyText"/>
              <w:spacing w:line="276" w:lineRule="auto"/>
              <w:ind w:left="-108" w:right="-108"/>
              <w:jc w:val="center"/>
              <w:rPr>
                <w:sz w:val="22"/>
                <w:szCs w:val="24"/>
                <w:lang w:val="en-IN"/>
              </w:rPr>
            </w:pPr>
            <w:r w:rsidRPr="00963088">
              <w:rPr>
                <w:sz w:val="22"/>
                <w:szCs w:val="24"/>
                <w:lang w:val="en-IN"/>
              </w:rPr>
              <w:t xml:space="preserve">Tendered </w:t>
            </w:r>
          </w:p>
          <w:p w:rsidR="005E4BB3" w:rsidRPr="00963088" w:rsidRDefault="005E4BB3" w:rsidP="00E121EF">
            <w:pPr>
              <w:pStyle w:val="BodyText"/>
              <w:spacing w:line="276" w:lineRule="auto"/>
              <w:ind w:left="-108" w:right="-108"/>
              <w:jc w:val="center"/>
              <w:rPr>
                <w:sz w:val="22"/>
                <w:szCs w:val="24"/>
                <w:lang w:val="en-IN"/>
              </w:rPr>
            </w:pPr>
            <w:r w:rsidRPr="00963088">
              <w:rPr>
                <w:sz w:val="22"/>
                <w:szCs w:val="24"/>
                <w:lang w:val="en-IN"/>
              </w:rPr>
              <w:t>Amount (Rs)</w:t>
            </w:r>
          </w:p>
        </w:tc>
        <w:tc>
          <w:tcPr>
            <w:tcW w:w="1418" w:type="dxa"/>
            <w:vAlign w:val="center"/>
          </w:tcPr>
          <w:p w:rsidR="005E4BB3" w:rsidRPr="00963088" w:rsidRDefault="005E4BB3" w:rsidP="00E121EF">
            <w:pPr>
              <w:pStyle w:val="BodyText"/>
              <w:spacing w:line="276" w:lineRule="auto"/>
              <w:jc w:val="center"/>
              <w:rPr>
                <w:sz w:val="22"/>
                <w:szCs w:val="24"/>
                <w:lang w:val="en-IN"/>
              </w:rPr>
            </w:pPr>
            <w:r w:rsidRPr="00963088">
              <w:rPr>
                <w:sz w:val="22"/>
                <w:szCs w:val="24"/>
                <w:lang w:val="en-IN"/>
              </w:rPr>
              <w:t xml:space="preserve">Earnest Money </w:t>
            </w:r>
            <w:r w:rsidR="00E121EF">
              <w:rPr>
                <w:sz w:val="22"/>
                <w:szCs w:val="24"/>
                <w:lang w:val="en-IN"/>
              </w:rPr>
              <w:t>(Rs.)</w:t>
            </w:r>
          </w:p>
          <w:p w:rsidR="005E4BB3" w:rsidRPr="00963088" w:rsidRDefault="005E4BB3" w:rsidP="00E121EF">
            <w:pPr>
              <w:pStyle w:val="BodyText"/>
              <w:spacing w:line="276" w:lineRule="auto"/>
              <w:jc w:val="center"/>
              <w:rPr>
                <w:sz w:val="22"/>
                <w:szCs w:val="24"/>
                <w:lang w:val="en-IN"/>
              </w:rPr>
            </w:pPr>
            <w:r w:rsidRPr="00963088">
              <w:rPr>
                <w:sz w:val="22"/>
                <w:szCs w:val="24"/>
                <w:lang w:val="en-IN"/>
              </w:rPr>
              <w:t>(2.50 % )</w:t>
            </w:r>
          </w:p>
        </w:tc>
        <w:tc>
          <w:tcPr>
            <w:tcW w:w="992" w:type="dxa"/>
            <w:vAlign w:val="center"/>
          </w:tcPr>
          <w:p w:rsidR="005E4BB3" w:rsidRPr="00963088" w:rsidRDefault="005E4BB3" w:rsidP="00E121EF">
            <w:pPr>
              <w:pStyle w:val="BodyText"/>
              <w:spacing w:line="276" w:lineRule="auto"/>
              <w:jc w:val="center"/>
              <w:rPr>
                <w:sz w:val="22"/>
                <w:szCs w:val="24"/>
                <w:lang w:val="en-IN"/>
              </w:rPr>
            </w:pPr>
            <w:r w:rsidRPr="00963088">
              <w:rPr>
                <w:sz w:val="22"/>
                <w:szCs w:val="24"/>
                <w:lang w:val="en-IN"/>
              </w:rPr>
              <w:t>Time of Completion</w:t>
            </w:r>
          </w:p>
        </w:tc>
        <w:tc>
          <w:tcPr>
            <w:tcW w:w="1134" w:type="dxa"/>
            <w:vAlign w:val="center"/>
          </w:tcPr>
          <w:p w:rsidR="005E4BB3" w:rsidRPr="00963088" w:rsidRDefault="005E4BB3" w:rsidP="00E121EF">
            <w:pPr>
              <w:pStyle w:val="BodyText"/>
              <w:spacing w:line="276" w:lineRule="auto"/>
              <w:jc w:val="center"/>
              <w:rPr>
                <w:sz w:val="22"/>
                <w:szCs w:val="24"/>
                <w:lang w:val="en-IN"/>
              </w:rPr>
            </w:pPr>
            <w:r w:rsidRPr="00963088">
              <w:rPr>
                <w:sz w:val="22"/>
                <w:szCs w:val="24"/>
                <w:lang w:val="en-IN"/>
              </w:rPr>
              <w:t>Cost of Tender.</w:t>
            </w:r>
          </w:p>
          <w:p w:rsidR="005E4BB3" w:rsidRPr="00963088" w:rsidRDefault="005E4BB3" w:rsidP="00E121EF">
            <w:pPr>
              <w:pStyle w:val="BodyText"/>
              <w:spacing w:line="276" w:lineRule="auto"/>
              <w:jc w:val="center"/>
              <w:rPr>
                <w:sz w:val="22"/>
                <w:szCs w:val="24"/>
                <w:lang w:val="en-IN"/>
              </w:rPr>
            </w:pPr>
            <w:r w:rsidRPr="00963088">
              <w:rPr>
                <w:sz w:val="22"/>
                <w:szCs w:val="24"/>
                <w:lang w:val="en-IN"/>
              </w:rPr>
              <w:t>(in Rs)</w:t>
            </w:r>
          </w:p>
        </w:tc>
        <w:tc>
          <w:tcPr>
            <w:tcW w:w="1275" w:type="dxa"/>
          </w:tcPr>
          <w:p w:rsidR="005E4BB3" w:rsidRPr="00963088" w:rsidRDefault="005E4BB3" w:rsidP="00E121EF">
            <w:pPr>
              <w:pStyle w:val="BodyText"/>
              <w:spacing w:line="276" w:lineRule="auto"/>
              <w:jc w:val="center"/>
              <w:rPr>
                <w:sz w:val="22"/>
                <w:szCs w:val="24"/>
                <w:lang w:val="en-IN"/>
              </w:rPr>
            </w:pPr>
            <w:r w:rsidRPr="00963088">
              <w:rPr>
                <w:sz w:val="22"/>
                <w:szCs w:val="24"/>
                <w:lang w:val="en-IN"/>
              </w:rPr>
              <w:t>Eligible class of contractor</w:t>
            </w:r>
          </w:p>
        </w:tc>
      </w:tr>
      <w:tr w:rsidR="00E121EF" w:rsidRPr="00963088" w:rsidTr="00E121EF">
        <w:trPr>
          <w:cantSplit/>
          <w:trHeight w:hRule="exact" w:val="1605"/>
        </w:trPr>
        <w:tc>
          <w:tcPr>
            <w:tcW w:w="675" w:type="dxa"/>
            <w:vMerge w:val="restart"/>
            <w:vAlign w:val="center"/>
          </w:tcPr>
          <w:p w:rsidR="00E121EF" w:rsidRPr="00963088" w:rsidRDefault="00E121EF" w:rsidP="00E121EF">
            <w:pPr>
              <w:pStyle w:val="BodyText"/>
              <w:spacing w:line="276" w:lineRule="auto"/>
              <w:jc w:val="center"/>
              <w:rPr>
                <w:sz w:val="22"/>
                <w:szCs w:val="24"/>
                <w:lang w:val="en-IN"/>
              </w:rPr>
            </w:pPr>
            <w:r w:rsidRPr="00963088">
              <w:rPr>
                <w:sz w:val="22"/>
                <w:szCs w:val="24"/>
                <w:lang w:val="en-IN"/>
              </w:rPr>
              <w:t>03 of 2022 -2023</w:t>
            </w:r>
          </w:p>
        </w:tc>
        <w:tc>
          <w:tcPr>
            <w:tcW w:w="1701" w:type="dxa"/>
            <w:vMerge w:val="restart"/>
            <w:vAlign w:val="center"/>
          </w:tcPr>
          <w:p w:rsidR="00E121EF" w:rsidRPr="00963088" w:rsidRDefault="00E121EF" w:rsidP="00E121EF">
            <w:pPr>
              <w:jc w:val="center"/>
              <w:rPr>
                <w:rFonts w:ascii="Times New Roman" w:hAnsi="Times New Roman"/>
                <w:szCs w:val="24"/>
              </w:rPr>
            </w:pPr>
            <w:r w:rsidRPr="00963088">
              <w:rPr>
                <w:rFonts w:ascii="Times New Roman" w:hAnsi="Times New Roman"/>
                <w:szCs w:val="24"/>
              </w:rPr>
              <w:t>Survey, design, supply, installation, testing &amp; commissioning of solar pumping system all complete with 5 ye</w:t>
            </w:r>
            <w:r>
              <w:rPr>
                <w:rFonts w:ascii="Times New Roman" w:hAnsi="Times New Roman"/>
                <w:szCs w:val="24"/>
              </w:rPr>
              <w:t>ars free service maintenance</w:t>
            </w:r>
          </w:p>
          <w:p w:rsidR="00E121EF" w:rsidRPr="00963088" w:rsidRDefault="00E121EF" w:rsidP="00E121EF">
            <w:pPr>
              <w:tabs>
                <w:tab w:val="left" w:pos="317"/>
              </w:tabs>
              <w:jc w:val="center"/>
              <w:rPr>
                <w:rFonts w:ascii="Times New Roman" w:hAnsi="Times New Roman"/>
                <w:szCs w:val="24"/>
              </w:rPr>
            </w:pPr>
          </w:p>
        </w:tc>
        <w:tc>
          <w:tcPr>
            <w:tcW w:w="1985" w:type="dxa"/>
          </w:tcPr>
          <w:p w:rsidR="00E121EF" w:rsidRPr="00963088" w:rsidRDefault="00E121EF" w:rsidP="00E121EF">
            <w:pPr>
              <w:jc w:val="both"/>
              <w:rPr>
                <w:rFonts w:ascii="Times New Roman" w:hAnsi="Times New Roman"/>
                <w:szCs w:val="24"/>
              </w:rPr>
            </w:pPr>
            <w:r w:rsidRPr="00963088">
              <w:rPr>
                <w:rFonts w:ascii="Times New Roman" w:hAnsi="Times New Roman"/>
                <w:szCs w:val="24"/>
              </w:rPr>
              <w:t>1)</w:t>
            </w:r>
            <w:r w:rsidRPr="00963088">
              <w:rPr>
                <w:rFonts w:ascii="Times New Roman" w:hAnsi="Times New Roman"/>
                <w:b/>
                <w:bCs/>
                <w:szCs w:val="24"/>
              </w:rPr>
              <w:t>Ngaizawl W.S.S</w:t>
            </w:r>
            <w:r w:rsidRPr="00963088">
              <w:rPr>
                <w:rFonts w:ascii="Times New Roman" w:hAnsi="Times New Roman"/>
                <w:szCs w:val="24"/>
              </w:rPr>
              <w:t xml:space="preserve"> (under NABARD  RIDF-XXVIII)</w:t>
            </w:r>
          </w:p>
          <w:p w:rsidR="00E121EF" w:rsidRPr="00963088" w:rsidRDefault="00E121EF" w:rsidP="00E121EF">
            <w:pPr>
              <w:jc w:val="both"/>
              <w:rPr>
                <w:rFonts w:ascii="Times New Roman" w:hAnsi="Times New Roman"/>
                <w:szCs w:val="24"/>
              </w:rPr>
            </w:pPr>
          </w:p>
          <w:p w:rsidR="00E121EF" w:rsidRPr="00963088" w:rsidRDefault="00E121EF" w:rsidP="00E121EF">
            <w:pPr>
              <w:pStyle w:val="BodyText"/>
              <w:spacing w:line="276" w:lineRule="auto"/>
              <w:ind w:left="-108" w:right="-108"/>
              <w:jc w:val="center"/>
              <w:rPr>
                <w:rFonts w:asciiTheme="majorHAnsi" w:hAnsiTheme="majorHAnsi"/>
                <w:sz w:val="22"/>
                <w:szCs w:val="24"/>
                <w:lang w:val="en-IN"/>
              </w:rPr>
            </w:pPr>
          </w:p>
        </w:tc>
        <w:tc>
          <w:tcPr>
            <w:tcW w:w="1701" w:type="dxa"/>
          </w:tcPr>
          <w:p w:rsidR="00E121EF" w:rsidRPr="00963088" w:rsidRDefault="00E121EF" w:rsidP="00E121EF">
            <w:pPr>
              <w:pStyle w:val="BodyText"/>
              <w:spacing w:line="276" w:lineRule="auto"/>
              <w:ind w:right="-108"/>
              <w:jc w:val="center"/>
              <w:rPr>
                <w:rFonts w:asciiTheme="majorHAnsi" w:hAnsiTheme="majorHAnsi"/>
                <w:sz w:val="22"/>
                <w:szCs w:val="24"/>
                <w:lang w:val="en-IN"/>
              </w:rPr>
            </w:pPr>
          </w:p>
          <w:p w:rsidR="00E121EF" w:rsidRPr="00963088" w:rsidRDefault="00E121EF" w:rsidP="00E121EF">
            <w:pPr>
              <w:pStyle w:val="BodyText"/>
              <w:spacing w:line="276" w:lineRule="auto"/>
              <w:ind w:left="-108" w:right="-108"/>
              <w:jc w:val="right"/>
              <w:rPr>
                <w:rFonts w:asciiTheme="majorHAnsi" w:hAnsiTheme="majorHAnsi"/>
                <w:sz w:val="22"/>
                <w:szCs w:val="24"/>
                <w:lang w:val="en-IN"/>
              </w:rPr>
            </w:pPr>
            <w:bookmarkStart w:id="0" w:name="OLE_LINK1"/>
            <w:bookmarkStart w:id="1" w:name="OLE_LINK2"/>
            <w:r w:rsidRPr="00963088">
              <w:rPr>
                <w:rFonts w:asciiTheme="majorHAnsi" w:hAnsiTheme="majorHAnsi"/>
                <w:sz w:val="22"/>
                <w:szCs w:val="24"/>
                <w:lang w:val="en-IN"/>
              </w:rPr>
              <w:t>2,19,45,100.00</w:t>
            </w:r>
          </w:p>
          <w:bookmarkEnd w:id="0"/>
          <w:bookmarkEnd w:id="1"/>
          <w:p w:rsidR="00E121EF" w:rsidRPr="00963088" w:rsidRDefault="00E121EF" w:rsidP="00E121EF">
            <w:pPr>
              <w:pStyle w:val="BodyText"/>
              <w:spacing w:line="276" w:lineRule="auto"/>
              <w:ind w:left="-108" w:right="-108"/>
              <w:jc w:val="right"/>
              <w:rPr>
                <w:rFonts w:asciiTheme="majorHAnsi" w:hAnsiTheme="majorHAnsi"/>
                <w:sz w:val="22"/>
                <w:szCs w:val="24"/>
                <w:lang w:val="en-IN"/>
              </w:rPr>
            </w:pPr>
          </w:p>
          <w:p w:rsidR="00E121EF" w:rsidRPr="00963088" w:rsidRDefault="00E121EF" w:rsidP="00E121EF">
            <w:pPr>
              <w:pStyle w:val="BodyText"/>
              <w:spacing w:line="276" w:lineRule="auto"/>
              <w:ind w:right="-108"/>
              <w:jc w:val="right"/>
              <w:rPr>
                <w:rFonts w:asciiTheme="majorHAnsi" w:hAnsiTheme="majorHAnsi"/>
                <w:sz w:val="22"/>
                <w:szCs w:val="24"/>
                <w:lang w:val="en-IN"/>
              </w:rPr>
            </w:pPr>
          </w:p>
          <w:p w:rsidR="00E121EF" w:rsidRPr="00F04CE9" w:rsidRDefault="00E121EF" w:rsidP="00E121EF">
            <w:pPr>
              <w:pStyle w:val="BodyText"/>
              <w:spacing w:line="276" w:lineRule="auto"/>
              <w:ind w:right="-108"/>
              <w:rPr>
                <w:rFonts w:asciiTheme="majorHAnsi" w:hAnsiTheme="majorHAnsi"/>
                <w:sz w:val="2"/>
                <w:szCs w:val="24"/>
                <w:lang w:val="en-IN"/>
              </w:rPr>
            </w:pPr>
          </w:p>
          <w:p w:rsidR="00E121EF" w:rsidRPr="00963088" w:rsidRDefault="00E121EF" w:rsidP="00E121EF">
            <w:pPr>
              <w:pStyle w:val="BodyText"/>
              <w:spacing w:line="276" w:lineRule="auto"/>
              <w:ind w:right="-108"/>
              <w:rPr>
                <w:rFonts w:asciiTheme="majorHAnsi" w:hAnsiTheme="majorHAnsi"/>
                <w:sz w:val="22"/>
                <w:szCs w:val="24"/>
                <w:lang w:val="en-IN"/>
              </w:rPr>
            </w:pPr>
          </w:p>
          <w:p w:rsidR="00E121EF" w:rsidRPr="00963088" w:rsidRDefault="00E121EF" w:rsidP="00E121EF">
            <w:pPr>
              <w:pStyle w:val="BodyText"/>
              <w:spacing w:line="276" w:lineRule="auto"/>
              <w:ind w:right="-108"/>
              <w:rPr>
                <w:sz w:val="22"/>
                <w:szCs w:val="24"/>
                <w:lang w:val="en-IN"/>
              </w:rPr>
            </w:pPr>
          </w:p>
        </w:tc>
        <w:tc>
          <w:tcPr>
            <w:tcW w:w="1418" w:type="dxa"/>
          </w:tcPr>
          <w:p w:rsidR="00E121EF" w:rsidRPr="00963088" w:rsidRDefault="00E121EF" w:rsidP="00E121EF">
            <w:pPr>
              <w:pStyle w:val="BodyText"/>
              <w:spacing w:line="276" w:lineRule="auto"/>
              <w:jc w:val="right"/>
              <w:rPr>
                <w:rFonts w:asciiTheme="majorHAnsi" w:hAnsiTheme="majorHAnsi"/>
                <w:sz w:val="22"/>
                <w:szCs w:val="24"/>
                <w:lang w:val="en-IN"/>
              </w:rPr>
            </w:pPr>
          </w:p>
          <w:p w:rsidR="00E121EF" w:rsidRPr="00963088" w:rsidRDefault="00E121EF" w:rsidP="00E121EF">
            <w:pPr>
              <w:pStyle w:val="BodyText"/>
              <w:spacing w:line="276" w:lineRule="auto"/>
              <w:jc w:val="right"/>
              <w:rPr>
                <w:rFonts w:asciiTheme="majorHAnsi" w:hAnsiTheme="majorHAnsi"/>
                <w:sz w:val="22"/>
                <w:szCs w:val="24"/>
                <w:lang w:val="en-IN"/>
              </w:rPr>
            </w:pPr>
            <w:r w:rsidRPr="00963088">
              <w:rPr>
                <w:rFonts w:asciiTheme="majorHAnsi" w:hAnsiTheme="majorHAnsi"/>
                <w:sz w:val="22"/>
                <w:szCs w:val="24"/>
                <w:lang w:val="en-IN"/>
              </w:rPr>
              <w:t>5,48,630.00</w:t>
            </w:r>
          </w:p>
          <w:p w:rsidR="00E121EF" w:rsidRPr="00963088" w:rsidRDefault="00E121EF" w:rsidP="00E121EF">
            <w:pPr>
              <w:pStyle w:val="BodyText"/>
              <w:spacing w:line="276" w:lineRule="auto"/>
              <w:rPr>
                <w:rFonts w:asciiTheme="majorHAnsi" w:hAnsiTheme="majorHAnsi"/>
                <w:sz w:val="22"/>
                <w:szCs w:val="24"/>
                <w:lang w:val="en-IN"/>
              </w:rPr>
            </w:pPr>
          </w:p>
          <w:p w:rsidR="00E121EF" w:rsidRPr="00963088" w:rsidRDefault="00E121EF" w:rsidP="00E121EF">
            <w:pPr>
              <w:pStyle w:val="BodyText"/>
              <w:spacing w:line="276" w:lineRule="auto"/>
              <w:rPr>
                <w:rFonts w:asciiTheme="majorHAnsi" w:hAnsiTheme="majorHAnsi"/>
                <w:sz w:val="22"/>
                <w:szCs w:val="24"/>
                <w:lang w:val="en-IN"/>
              </w:rPr>
            </w:pPr>
          </w:p>
          <w:p w:rsidR="00E121EF" w:rsidRPr="00963088" w:rsidRDefault="00E121EF" w:rsidP="00E121EF">
            <w:pPr>
              <w:pStyle w:val="BodyText"/>
              <w:spacing w:line="276" w:lineRule="auto"/>
              <w:jc w:val="right"/>
              <w:rPr>
                <w:rFonts w:asciiTheme="majorHAnsi" w:hAnsiTheme="majorHAnsi"/>
                <w:sz w:val="22"/>
                <w:szCs w:val="24"/>
                <w:lang w:val="en-IN"/>
              </w:rPr>
            </w:pPr>
          </w:p>
          <w:p w:rsidR="00E121EF" w:rsidRPr="00963088" w:rsidRDefault="00E121EF" w:rsidP="00E121EF">
            <w:pPr>
              <w:pStyle w:val="BodyText"/>
              <w:spacing w:line="276" w:lineRule="auto"/>
              <w:jc w:val="right"/>
              <w:rPr>
                <w:sz w:val="22"/>
                <w:szCs w:val="24"/>
                <w:lang w:val="en-IN"/>
              </w:rPr>
            </w:pPr>
          </w:p>
        </w:tc>
        <w:tc>
          <w:tcPr>
            <w:tcW w:w="992" w:type="dxa"/>
          </w:tcPr>
          <w:p w:rsidR="00E121EF" w:rsidRPr="00963088" w:rsidRDefault="00E121EF" w:rsidP="00E121EF">
            <w:pPr>
              <w:pStyle w:val="BodyText"/>
              <w:spacing w:line="276" w:lineRule="auto"/>
              <w:jc w:val="center"/>
              <w:rPr>
                <w:sz w:val="22"/>
                <w:szCs w:val="24"/>
                <w:lang w:val="en-IN"/>
              </w:rPr>
            </w:pPr>
          </w:p>
          <w:p w:rsidR="00E121EF" w:rsidRPr="00963088" w:rsidRDefault="00E121EF" w:rsidP="00E121EF">
            <w:pPr>
              <w:pStyle w:val="BodyText"/>
              <w:spacing w:line="276" w:lineRule="auto"/>
              <w:jc w:val="center"/>
              <w:rPr>
                <w:sz w:val="22"/>
                <w:szCs w:val="24"/>
                <w:lang w:val="en-IN"/>
              </w:rPr>
            </w:pPr>
            <w:r>
              <w:rPr>
                <w:sz w:val="22"/>
                <w:szCs w:val="24"/>
                <w:lang w:val="en-IN"/>
              </w:rPr>
              <w:t>9</w:t>
            </w:r>
            <w:r w:rsidRPr="00963088">
              <w:rPr>
                <w:sz w:val="22"/>
                <w:szCs w:val="24"/>
                <w:lang w:val="en-IN"/>
              </w:rPr>
              <w:t xml:space="preserve"> months</w:t>
            </w:r>
          </w:p>
          <w:p w:rsidR="00E121EF" w:rsidRPr="00963088" w:rsidRDefault="00E121EF" w:rsidP="00E121EF">
            <w:pPr>
              <w:pStyle w:val="BodyText"/>
              <w:spacing w:line="276" w:lineRule="auto"/>
              <w:rPr>
                <w:sz w:val="22"/>
                <w:szCs w:val="24"/>
                <w:lang w:val="en-IN"/>
              </w:rPr>
            </w:pPr>
          </w:p>
          <w:p w:rsidR="00E121EF" w:rsidRPr="00963088" w:rsidRDefault="00E121EF" w:rsidP="00E121EF">
            <w:pPr>
              <w:pStyle w:val="BodyText"/>
              <w:spacing w:line="276" w:lineRule="auto"/>
              <w:rPr>
                <w:sz w:val="16"/>
                <w:szCs w:val="24"/>
                <w:lang w:val="en-IN"/>
              </w:rPr>
            </w:pPr>
          </w:p>
          <w:p w:rsidR="00E121EF" w:rsidRPr="00963088" w:rsidRDefault="00E121EF" w:rsidP="00E121EF">
            <w:pPr>
              <w:pStyle w:val="BodyText"/>
              <w:spacing w:line="276" w:lineRule="auto"/>
              <w:jc w:val="center"/>
              <w:rPr>
                <w:sz w:val="22"/>
                <w:szCs w:val="24"/>
                <w:lang w:val="en-IN"/>
              </w:rPr>
            </w:pPr>
          </w:p>
          <w:p w:rsidR="00E121EF" w:rsidRPr="00963088" w:rsidRDefault="00E121EF" w:rsidP="00E121EF">
            <w:pPr>
              <w:pStyle w:val="BodyText"/>
              <w:spacing w:line="276" w:lineRule="auto"/>
              <w:jc w:val="center"/>
              <w:rPr>
                <w:sz w:val="22"/>
                <w:szCs w:val="24"/>
                <w:lang w:val="en-IN"/>
              </w:rPr>
            </w:pPr>
          </w:p>
          <w:p w:rsidR="00E121EF" w:rsidRPr="00963088" w:rsidRDefault="00E121EF" w:rsidP="00E121EF">
            <w:pPr>
              <w:pStyle w:val="BodyText"/>
              <w:spacing w:line="276" w:lineRule="auto"/>
              <w:jc w:val="center"/>
              <w:rPr>
                <w:sz w:val="22"/>
                <w:szCs w:val="24"/>
                <w:lang w:val="en-IN"/>
              </w:rPr>
            </w:pPr>
          </w:p>
        </w:tc>
        <w:tc>
          <w:tcPr>
            <w:tcW w:w="1134" w:type="dxa"/>
          </w:tcPr>
          <w:p w:rsidR="00E121EF" w:rsidRPr="00963088" w:rsidRDefault="00E121EF" w:rsidP="00E121EF">
            <w:pPr>
              <w:pStyle w:val="BodyText"/>
              <w:spacing w:line="276" w:lineRule="auto"/>
              <w:rPr>
                <w:sz w:val="22"/>
                <w:szCs w:val="24"/>
                <w:lang w:val="en-IN"/>
              </w:rPr>
            </w:pPr>
          </w:p>
          <w:p w:rsidR="00E121EF" w:rsidRPr="00963088" w:rsidRDefault="00E121EF" w:rsidP="00E121EF">
            <w:pPr>
              <w:pStyle w:val="BodyText"/>
              <w:spacing w:line="276" w:lineRule="auto"/>
              <w:jc w:val="center"/>
              <w:rPr>
                <w:sz w:val="22"/>
                <w:szCs w:val="24"/>
                <w:lang w:val="en-IN"/>
              </w:rPr>
            </w:pPr>
            <w:r w:rsidRPr="00963088">
              <w:rPr>
                <w:sz w:val="22"/>
                <w:szCs w:val="24"/>
                <w:lang w:val="en-IN"/>
              </w:rPr>
              <w:t>1500.00</w:t>
            </w:r>
          </w:p>
          <w:p w:rsidR="00E121EF" w:rsidRPr="00963088" w:rsidRDefault="00E121EF" w:rsidP="00E121EF">
            <w:pPr>
              <w:pStyle w:val="BodyText"/>
              <w:spacing w:line="276" w:lineRule="auto"/>
              <w:jc w:val="center"/>
              <w:rPr>
                <w:sz w:val="22"/>
                <w:szCs w:val="24"/>
                <w:lang w:val="en-IN"/>
              </w:rPr>
            </w:pPr>
          </w:p>
          <w:p w:rsidR="00E121EF" w:rsidRPr="00963088" w:rsidRDefault="00E121EF" w:rsidP="00E121EF">
            <w:pPr>
              <w:pStyle w:val="BodyText"/>
              <w:spacing w:line="276" w:lineRule="auto"/>
              <w:rPr>
                <w:sz w:val="22"/>
                <w:szCs w:val="24"/>
                <w:lang w:val="en-IN"/>
              </w:rPr>
            </w:pPr>
          </w:p>
          <w:p w:rsidR="00E121EF" w:rsidRPr="00F04CE9" w:rsidRDefault="00E121EF" w:rsidP="00E121EF">
            <w:pPr>
              <w:pStyle w:val="BodyText"/>
              <w:spacing w:line="276" w:lineRule="auto"/>
              <w:jc w:val="center"/>
              <w:rPr>
                <w:sz w:val="2"/>
                <w:szCs w:val="24"/>
                <w:lang w:val="en-IN"/>
              </w:rPr>
            </w:pPr>
          </w:p>
          <w:p w:rsidR="00E121EF" w:rsidRPr="00963088" w:rsidRDefault="00E121EF" w:rsidP="00E121EF">
            <w:pPr>
              <w:pStyle w:val="BodyText"/>
              <w:spacing w:line="276" w:lineRule="auto"/>
              <w:jc w:val="center"/>
              <w:rPr>
                <w:sz w:val="22"/>
                <w:szCs w:val="24"/>
                <w:lang w:val="en-IN"/>
              </w:rPr>
            </w:pPr>
          </w:p>
          <w:p w:rsidR="00E121EF" w:rsidRPr="00963088" w:rsidRDefault="00E121EF" w:rsidP="00E121EF">
            <w:pPr>
              <w:pStyle w:val="BodyText"/>
              <w:spacing w:line="276" w:lineRule="auto"/>
              <w:jc w:val="center"/>
              <w:rPr>
                <w:sz w:val="22"/>
                <w:szCs w:val="24"/>
                <w:lang w:val="en-IN"/>
              </w:rPr>
            </w:pPr>
          </w:p>
        </w:tc>
        <w:tc>
          <w:tcPr>
            <w:tcW w:w="1275" w:type="dxa"/>
          </w:tcPr>
          <w:p w:rsidR="00E121EF" w:rsidRPr="00963088" w:rsidRDefault="00E121EF" w:rsidP="00E121EF">
            <w:pPr>
              <w:pStyle w:val="BodyText"/>
              <w:spacing w:line="276" w:lineRule="auto"/>
              <w:rPr>
                <w:sz w:val="22"/>
                <w:szCs w:val="24"/>
                <w:lang w:val="en-IN"/>
              </w:rPr>
            </w:pPr>
          </w:p>
          <w:p w:rsidR="00E121EF" w:rsidRPr="00963088" w:rsidRDefault="00E121EF" w:rsidP="00E121EF">
            <w:pPr>
              <w:pStyle w:val="BodyText"/>
              <w:spacing w:line="276" w:lineRule="auto"/>
              <w:jc w:val="center"/>
              <w:rPr>
                <w:sz w:val="22"/>
                <w:szCs w:val="24"/>
                <w:lang w:val="en-IN"/>
              </w:rPr>
            </w:pPr>
            <w:r w:rsidRPr="00963088">
              <w:rPr>
                <w:sz w:val="22"/>
                <w:szCs w:val="24"/>
                <w:lang w:val="en-IN"/>
              </w:rPr>
              <w:t>Class-II and above or equivalent</w:t>
            </w:r>
          </w:p>
        </w:tc>
      </w:tr>
      <w:tr w:rsidR="00E121EF" w:rsidRPr="00963088" w:rsidTr="00E121EF">
        <w:trPr>
          <w:cantSplit/>
          <w:trHeight w:hRule="exact" w:val="1855"/>
        </w:trPr>
        <w:tc>
          <w:tcPr>
            <w:tcW w:w="675" w:type="dxa"/>
            <w:vMerge/>
            <w:vAlign w:val="center"/>
          </w:tcPr>
          <w:p w:rsidR="00E121EF" w:rsidRPr="00963088" w:rsidRDefault="00E121EF" w:rsidP="00E121EF">
            <w:pPr>
              <w:pStyle w:val="BodyText"/>
              <w:spacing w:line="276" w:lineRule="auto"/>
              <w:jc w:val="left"/>
              <w:rPr>
                <w:sz w:val="22"/>
                <w:szCs w:val="24"/>
                <w:lang w:val="en-IN"/>
              </w:rPr>
            </w:pPr>
          </w:p>
        </w:tc>
        <w:tc>
          <w:tcPr>
            <w:tcW w:w="1701" w:type="dxa"/>
            <w:vMerge/>
            <w:vAlign w:val="center"/>
          </w:tcPr>
          <w:p w:rsidR="00E121EF" w:rsidRPr="00963088" w:rsidRDefault="00E121EF" w:rsidP="00E121EF">
            <w:pPr>
              <w:jc w:val="center"/>
              <w:rPr>
                <w:rFonts w:ascii="Times New Roman" w:hAnsi="Times New Roman"/>
                <w:szCs w:val="24"/>
              </w:rPr>
            </w:pPr>
          </w:p>
        </w:tc>
        <w:tc>
          <w:tcPr>
            <w:tcW w:w="1985" w:type="dxa"/>
          </w:tcPr>
          <w:p w:rsidR="00E121EF" w:rsidRPr="00963088" w:rsidRDefault="00E121EF" w:rsidP="00E121EF">
            <w:pPr>
              <w:jc w:val="both"/>
              <w:rPr>
                <w:rFonts w:ascii="Times New Roman" w:hAnsi="Times New Roman"/>
                <w:szCs w:val="24"/>
              </w:rPr>
            </w:pPr>
            <w:r w:rsidRPr="00963088">
              <w:rPr>
                <w:szCs w:val="24"/>
              </w:rPr>
              <w:t xml:space="preserve">2) </w:t>
            </w:r>
            <w:r w:rsidRPr="00963088">
              <w:rPr>
                <w:b/>
                <w:bCs/>
                <w:szCs w:val="24"/>
              </w:rPr>
              <w:t xml:space="preserve"> Riangtlei W.S.S</w:t>
            </w:r>
            <w:r w:rsidRPr="00963088">
              <w:rPr>
                <w:szCs w:val="24"/>
              </w:rPr>
              <w:t xml:space="preserve"> (under JJM)</w:t>
            </w:r>
          </w:p>
        </w:tc>
        <w:tc>
          <w:tcPr>
            <w:tcW w:w="1701" w:type="dxa"/>
          </w:tcPr>
          <w:p w:rsidR="00E121EF" w:rsidRPr="00963088" w:rsidRDefault="00E121EF" w:rsidP="00E121EF">
            <w:pPr>
              <w:pStyle w:val="BodyText"/>
              <w:spacing w:line="276" w:lineRule="auto"/>
              <w:ind w:right="-108"/>
              <w:jc w:val="center"/>
              <w:rPr>
                <w:rFonts w:asciiTheme="majorHAnsi" w:hAnsiTheme="majorHAnsi"/>
                <w:sz w:val="22"/>
                <w:szCs w:val="24"/>
                <w:lang w:val="en-IN"/>
              </w:rPr>
            </w:pPr>
            <w:r w:rsidRPr="00963088">
              <w:rPr>
                <w:rFonts w:asciiTheme="majorHAnsi" w:hAnsiTheme="majorHAnsi"/>
                <w:sz w:val="22"/>
                <w:szCs w:val="24"/>
                <w:lang w:val="en-IN"/>
              </w:rPr>
              <w:t>1,69,68,000.00</w:t>
            </w:r>
          </w:p>
        </w:tc>
        <w:tc>
          <w:tcPr>
            <w:tcW w:w="1418" w:type="dxa"/>
          </w:tcPr>
          <w:p w:rsidR="00E121EF" w:rsidRPr="00963088" w:rsidRDefault="00E121EF" w:rsidP="00E121EF">
            <w:pPr>
              <w:pStyle w:val="BodyText"/>
              <w:spacing w:line="276" w:lineRule="auto"/>
              <w:jc w:val="right"/>
              <w:rPr>
                <w:rFonts w:asciiTheme="majorHAnsi" w:hAnsiTheme="majorHAnsi"/>
                <w:sz w:val="22"/>
                <w:szCs w:val="24"/>
                <w:lang w:val="en-IN"/>
              </w:rPr>
            </w:pPr>
            <w:r w:rsidRPr="00963088">
              <w:rPr>
                <w:rFonts w:asciiTheme="majorHAnsi" w:hAnsiTheme="majorHAnsi"/>
                <w:sz w:val="22"/>
                <w:szCs w:val="24"/>
                <w:lang w:val="en-IN"/>
              </w:rPr>
              <w:t>4,24,200.00</w:t>
            </w:r>
          </w:p>
        </w:tc>
        <w:tc>
          <w:tcPr>
            <w:tcW w:w="992" w:type="dxa"/>
          </w:tcPr>
          <w:p w:rsidR="00E121EF" w:rsidRPr="00963088" w:rsidRDefault="00E121EF" w:rsidP="00E121EF">
            <w:pPr>
              <w:pStyle w:val="BodyText"/>
              <w:spacing w:line="276" w:lineRule="auto"/>
              <w:jc w:val="center"/>
              <w:rPr>
                <w:sz w:val="22"/>
                <w:szCs w:val="24"/>
                <w:lang w:val="en-IN"/>
              </w:rPr>
            </w:pPr>
            <w:r>
              <w:rPr>
                <w:sz w:val="22"/>
                <w:szCs w:val="24"/>
                <w:lang w:val="en-IN"/>
              </w:rPr>
              <w:t>9</w:t>
            </w:r>
            <w:r w:rsidRPr="00963088">
              <w:rPr>
                <w:sz w:val="22"/>
                <w:szCs w:val="24"/>
                <w:lang w:val="en-IN"/>
              </w:rPr>
              <w:t xml:space="preserve"> months</w:t>
            </w:r>
          </w:p>
          <w:p w:rsidR="00E121EF" w:rsidRPr="00963088" w:rsidRDefault="00E121EF" w:rsidP="00E121EF">
            <w:pPr>
              <w:pStyle w:val="BodyText"/>
              <w:spacing w:line="276" w:lineRule="auto"/>
              <w:jc w:val="center"/>
              <w:rPr>
                <w:sz w:val="22"/>
                <w:szCs w:val="24"/>
                <w:lang w:val="en-IN"/>
              </w:rPr>
            </w:pPr>
          </w:p>
        </w:tc>
        <w:tc>
          <w:tcPr>
            <w:tcW w:w="1134" w:type="dxa"/>
          </w:tcPr>
          <w:p w:rsidR="00E121EF" w:rsidRPr="00963088" w:rsidRDefault="00E121EF" w:rsidP="00894C63">
            <w:pPr>
              <w:pStyle w:val="BodyText"/>
              <w:spacing w:line="276" w:lineRule="auto"/>
              <w:rPr>
                <w:sz w:val="22"/>
                <w:szCs w:val="24"/>
                <w:lang w:val="en-IN"/>
              </w:rPr>
            </w:pPr>
            <w:r w:rsidRPr="00963088">
              <w:rPr>
                <w:sz w:val="22"/>
                <w:szCs w:val="24"/>
                <w:lang w:val="en-IN"/>
              </w:rPr>
              <w:t>1</w:t>
            </w:r>
            <w:r w:rsidR="00894C63">
              <w:rPr>
                <w:sz w:val="22"/>
                <w:szCs w:val="24"/>
                <w:lang w:val="en-IN"/>
              </w:rPr>
              <w:t>0</w:t>
            </w:r>
            <w:r w:rsidRPr="00963088">
              <w:rPr>
                <w:sz w:val="22"/>
                <w:szCs w:val="24"/>
                <w:lang w:val="en-IN"/>
              </w:rPr>
              <w:t>00.00</w:t>
            </w:r>
          </w:p>
        </w:tc>
        <w:tc>
          <w:tcPr>
            <w:tcW w:w="1275" w:type="dxa"/>
          </w:tcPr>
          <w:p w:rsidR="00E121EF" w:rsidRPr="00963088" w:rsidRDefault="00E121EF" w:rsidP="00E121EF">
            <w:pPr>
              <w:pStyle w:val="BodyText"/>
              <w:spacing w:line="276" w:lineRule="auto"/>
              <w:jc w:val="center"/>
              <w:rPr>
                <w:sz w:val="22"/>
                <w:szCs w:val="24"/>
                <w:lang w:val="en-IN"/>
              </w:rPr>
            </w:pPr>
            <w:r w:rsidRPr="00963088">
              <w:rPr>
                <w:sz w:val="22"/>
                <w:szCs w:val="24"/>
                <w:lang w:val="en-IN"/>
              </w:rPr>
              <w:t>Class-II and above or equivalent</w:t>
            </w:r>
          </w:p>
        </w:tc>
      </w:tr>
    </w:tbl>
    <w:p w:rsidR="005E4BB3" w:rsidRPr="00963088" w:rsidRDefault="005E4BB3" w:rsidP="005E4BB3">
      <w:pPr>
        <w:pStyle w:val="BodyText"/>
        <w:spacing w:line="276" w:lineRule="auto"/>
        <w:ind w:firstLine="1440"/>
        <w:rPr>
          <w:sz w:val="4"/>
          <w:szCs w:val="24"/>
          <w:lang w:val="en-IN"/>
        </w:rPr>
      </w:pPr>
    </w:p>
    <w:p w:rsidR="005E4BB3" w:rsidRPr="00963088" w:rsidRDefault="005E4BB3" w:rsidP="005E4BB3">
      <w:pPr>
        <w:pStyle w:val="BodyText"/>
        <w:spacing w:line="276" w:lineRule="auto"/>
        <w:ind w:firstLine="1440"/>
        <w:rPr>
          <w:sz w:val="10"/>
          <w:szCs w:val="24"/>
          <w:lang w:val="en-IN"/>
        </w:rPr>
      </w:pPr>
    </w:p>
    <w:p w:rsidR="005E4BB3" w:rsidRPr="00963088" w:rsidRDefault="005E4BB3" w:rsidP="005E4BB3">
      <w:pPr>
        <w:pStyle w:val="BodyText"/>
        <w:spacing w:line="276" w:lineRule="auto"/>
        <w:ind w:firstLine="1440"/>
        <w:rPr>
          <w:b/>
          <w:sz w:val="2"/>
          <w:szCs w:val="24"/>
          <w:lang w:val="en-IN"/>
        </w:rPr>
      </w:pPr>
      <w:r w:rsidRPr="00963088">
        <w:rPr>
          <w:sz w:val="22"/>
          <w:szCs w:val="24"/>
          <w:lang w:val="en-IN"/>
        </w:rPr>
        <w:t>Detailed tender document may be obtained from the office of the undersigned on any working days from 15.03.2023 on payment of tender cost as mentioned above (non -refundable) without which, the tender shall summarily be rejected. The undersigned reserves the right to reject any or all of the tenders without assigning any reason thereof.</w:t>
      </w:r>
      <w:r>
        <w:rPr>
          <w:sz w:val="22"/>
          <w:szCs w:val="24"/>
          <w:lang w:val="en-IN"/>
        </w:rPr>
        <w:t xml:space="preserve"> </w:t>
      </w:r>
      <w:r w:rsidRPr="00963088">
        <w:rPr>
          <w:b/>
          <w:sz w:val="22"/>
          <w:szCs w:val="24"/>
        </w:rPr>
        <w:t xml:space="preserve">The same may also be downloaded from PHED’s website at </w:t>
      </w:r>
      <w:hyperlink r:id="rId9" w:history="1">
        <w:r w:rsidRPr="00963088">
          <w:rPr>
            <w:rStyle w:val="Hyperlink"/>
            <w:b/>
            <w:sz w:val="22"/>
            <w:szCs w:val="24"/>
          </w:rPr>
          <w:t>www.phed.mizoram.gov.in</w:t>
        </w:r>
      </w:hyperlink>
      <w:r w:rsidRPr="00963088">
        <w:rPr>
          <w:b/>
          <w:sz w:val="22"/>
          <w:szCs w:val="24"/>
        </w:rPr>
        <w:t>. If the documents are downloaded from the website, the cost of tender document shall be included in a separate envelope in the Technical Bid.</w:t>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p>
    <w:p w:rsidR="005E4BB3" w:rsidRPr="00963088" w:rsidRDefault="005E4BB3" w:rsidP="00894C63">
      <w:pPr>
        <w:pStyle w:val="BodyText"/>
        <w:spacing w:line="276" w:lineRule="auto"/>
        <w:ind w:firstLine="1440"/>
        <w:rPr>
          <w:b/>
          <w:sz w:val="22"/>
          <w:szCs w:val="24"/>
          <w:lang w:val="en-IN"/>
        </w:rPr>
      </w:pP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Pr>
          <w:b/>
          <w:sz w:val="22"/>
          <w:szCs w:val="24"/>
          <w:lang w:val="en-IN"/>
        </w:rPr>
        <w:tab/>
      </w:r>
      <w:r>
        <w:rPr>
          <w:b/>
          <w:sz w:val="22"/>
          <w:szCs w:val="24"/>
          <w:lang w:val="en-IN"/>
        </w:rPr>
        <w:tab/>
      </w:r>
      <w:r>
        <w:rPr>
          <w:b/>
          <w:sz w:val="22"/>
          <w:szCs w:val="24"/>
          <w:lang w:val="en-IN"/>
        </w:rPr>
        <w:tab/>
      </w:r>
      <w:r>
        <w:rPr>
          <w:b/>
          <w:sz w:val="22"/>
          <w:szCs w:val="24"/>
          <w:lang w:val="en-IN"/>
        </w:rPr>
        <w:tab/>
      </w:r>
      <w:r>
        <w:rPr>
          <w:b/>
          <w:sz w:val="22"/>
          <w:szCs w:val="24"/>
          <w:lang w:val="en-IN"/>
        </w:rPr>
        <w:tab/>
      </w:r>
      <w:r>
        <w:rPr>
          <w:b/>
          <w:sz w:val="22"/>
          <w:szCs w:val="24"/>
          <w:lang w:val="en-IN"/>
        </w:rPr>
        <w:tab/>
      </w:r>
      <w:r>
        <w:rPr>
          <w:b/>
          <w:sz w:val="22"/>
          <w:szCs w:val="24"/>
          <w:lang w:val="en-IN"/>
        </w:rPr>
        <w:tab/>
      </w:r>
      <w:r>
        <w:rPr>
          <w:b/>
          <w:sz w:val="22"/>
          <w:szCs w:val="24"/>
          <w:lang w:val="en-IN"/>
        </w:rPr>
        <w:tab/>
      </w:r>
      <w:r w:rsidR="00894C63">
        <w:rPr>
          <w:b/>
          <w:sz w:val="22"/>
          <w:szCs w:val="24"/>
          <w:lang w:val="en-IN"/>
        </w:rPr>
        <w:t xml:space="preserve">Sd/- </w:t>
      </w:r>
      <w:r>
        <w:rPr>
          <w:b/>
          <w:sz w:val="22"/>
          <w:szCs w:val="24"/>
          <w:lang w:val="en-IN"/>
        </w:rPr>
        <w:t>ANUP CHHETRY</w:t>
      </w:r>
    </w:p>
    <w:p w:rsidR="005E4BB3" w:rsidRPr="00963088" w:rsidRDefault="005E4BB3" w:rsidP="005E4BB3">
      <w:pPr>
        <w:widowControl w:val="0"/>
        <w:autoSpaceDE w:val="0"/>
        <w:autoSpaceDN w:val="0"/>
        <w:adjustRightInd w:val="0"/>
        <w:spacing w:after="0" w:line="240" w:lineRule="auto"/>
        <w:ind w:left="4320" w:firstLine="720"/>
        <w:jc w:val="center"/>
        <w:rPr>
          <w:rFonts w:ascii="Times New Roman" w:hAnsi="Times New Roman"/>
          <w:b/>
          <w:color w:val="000000"/>
          <w:w w:val="101"/>
          <w:szCs w:val="24"/>
          <w:lang w:val="en-IN"/>
        </w:rPr>
      </w:pPr>
      <w:r w:rsidRPr="00963088">
        <w:rPr>
          <w:rFonts w:ascii="Times New Roman" w:hAnsi="Times New Roman"/>
          <w:b/>
          <w:color w:val="000000"/>
          <w:w w:val="101"/>
          <w:szCs w:val="24"/>
          <w:lang w:val="en-IN"/>
        </w:rPr>
        <w:t>Chief Engineer, Zone-II, PHED</w:t>
      </w:r>
    </w:p>
    <w:p w:rsidR="005E4BB3" w:rsidRPr="00963088" w:rsidRDefault="005E4BB3" w:rsidP="005E4BB3">
      <w:pPr>
        <w:widowControl w:val="0"/>
        <w:autoSpaceDE w:val="0"/>
        <w:autoSpaceDN w:val="0"/>
        <w:adjustRightInd w:val="0"/>
        <w:spacing w:after="0" w:line="240" w:lineRule="auto"/>
        <w:ind w:left="4320" w:firstLine="720"/>
        <w:jc w:val="center"/>
        <w:rPr>
          <w:rFonts w:ascii="Times New Roman" w:hAnsi="Times New Roman"/>
          <w:b/>
          <w:color w:val="000000"/>
          <w:spacing w:val="-3"/>
          <w:szCs w:val="24"/>
          <w:lang w:val="en-IN"/>
        </w:rPr>
      </w:pPr>
      <w:r w:rsidRPr="00963088">
        <w:rPr>
          <w:rFonts w:ascii="Times New Roman" w:hAnsi="Times New Roman"/>
          <w:b/>
          <w:color w:val="000000"/>
          <w:spacing w:val="-3"/>
          <w:szCs w:val="24"/>
          <w:lang w:val="en-IN"/>
        </w:rPr>
        <w:t>Mizoram, Aizawl</w:t>
      </w:r>
    </w:p>
    <w:p w:rsidR="005E4BB3" w:rsidRPr="00963088" w:rsidRDefault="005E4BB3" w:rsidP="005E4BB3">
      <w:pPr>
        <w:widowControl w:val="0"/>
        <w:autoSpaceDE w:val="0"/>
        <w:autoSpaceDN w:val="0"/>
        <w:adjustRightInd w:val="0"/>
        <w:spacing w:before="74" w:after="0" w:line="240" w:lineRule="auto"/>
        <w:rPr>
          <w:rFonts w:ascii="Times New Roman" w:hAnsi="Times New Roman"/>
          <w:i/>
          <w:sz w:val="2"/>
          <w:szCs w:val="24"/>
          <w:lang w:val="en-IN"/>
        </w:rPr>
      </w:pPr>
      <w:r w:rsidRPr="00963088">
        <w:rPr>
          <w:rFonts w:ascii="Times New Roman" w:hAnsi="Times New Roman"/>
          <w:i/>
          <w:szCs w:val="24"/>
          <w:lang w:val="en-IN"/>
        </w:rPr>
        <w:softHyphen/>
      </w:r>
    </w:p>
    <w:p w:rsidR="005E4BB3" w:rsidRPr="00963088" w:rsidRDefault="005E4BB3" w:rsidP="005E4BB3">
      <w:pPr>
        <w:widowControl w:val="0"/>
        <w:autoSpaceDE w:val="0"/>
        <w:autoSpaceDN w:val="0"/>
        <w:adjustRightInd w:val="0"/>
        <w:spacing w:after="0" w:line="240" w:lineRule="auto"/>
        <w:rPr>
          <w:rFonts w:ascii="Times New Roman" w:hAnsi="Times New Roman"/>
          <w:b/>
          <w:color w:val="000000"/>
          <w:spacing w:val="-3"/>
          <w:szCs w:val="24"/>
          <w:lang w:val="en-IN"/>
        </w:rPr>
      </w:pPr>
      <w:r w:rsidRPr="00963088">
        <w:rPr>
          <w:rFonts w:ascii="Times New Roman" w:hAnsi="Times New Roman"/>
          <w:i/>
          <w:szCs w:val="24"/>
          <w:lang w:val="en-IN"/>
        </w:rPr>
        <w:softHyphen/>
      </w:r>
      <w:r w:rsidRPr="00963088">
        <w:rPr>
          <w:rFonts w:ascii="Times New Roman" w:hAnsi="Times New Roman"/>
          <w:i/>
          <w:szCs w:val="24"/>
          <w:lang w:val="en-IN"/>
        </w:rPr>
        <w:softHyphen/>
        <w:t>Memo No</w:t>
      </w:r>
      <w:r>
        <w:rPr>
          <w:rFonts w:ascii="Times New Roman" w:hAnsi="Times New Roman"/>
          <w:i/>
          <w:szCs w:val="24"/>
          <w:lang w:val="en-IN"/>
        </w:rPr>
        <w:t>. B.17011/79/2022-CE/PHED-CE/PHED(Z-II)</w:t>
      </w:r>
      <w:r w:rsidR="001A1BB1">
        <w:rPr>
          <w:rFonts w:ascii="Times New Roman" w:hAnsi="Times New Roman"/>
          <w:i/>
          <w:szCs w:val="24"/>
          <w:lang w:val="en-IN"/>
        </w:rPr>
        <w:t>/55</w:t>
      </w:r>
      <w:r>
        <w:rPr>
          <w:rFonts w:ascii="Times New Roman" w:hAnsi="Times New Roman"/>
          <w:i/>
          <w:szCs w:val="24"/>
          <w:lang w:val="en-IN"/>
        </w:rPr>
        <w:t xml:space="preserve"> </w:t>
      </w:r>
      <w:r>
        <w:rPr>
          <w:rFonts w:ascii="Times New Roman" w:hAnsi="Times New Roman"/>
          <w:i/>
          <w:szCs w:val="24"/>
          <w:lang w:val="en-IN"/>
        </w:rPr>
        <w:tab/>
      </w:r>
      <w:r>
        <w:rPr>
          <w:rFonts w:ascii="Times New Roman" w:hAnsi="Times New Roman"/>
          <w:i/>
          <w:szCs w:val="24"/>
          <w:lang w:val="en-IN"/>
        </w:rPr>
        <w:tab/>
      </w:r>
      <w:r w:rsidRPr="00963088">
        <w:rPr>
          <w:rFonts w:ascii="Times New Roman" w:hAnsi="Times New Roman"/>
          <w:i/>
          <w:szCs w:val="24"/>
          <w:lang w:val="en-IN"/>
        </w:rPr>
        <w:t>:    Dated Aizawl the 14</w:t>
      </w:r>
      <w:r w:rsidRPr="00963088">
        <w:rPr>
          <w:rFonts w:ascii="Times New Roman" w:hAnsi="Times New Roman"/>
          <w:i/>
          <w:szCs w:val="24"/>
          <w:vertAlign w:val="superscript"/>
          <w:lang w:val="en-IN"/>
        </w:rPr>
        <w:t>th</w:t>
      </w:r>
      <w:r w:rsidRPr="00963088">
        <w:rPr>
          <w:rFonts w:ascii="Times New Roman" w:hAnsi="Times New Roman"/>
          <w:i/>
          <w:szCs w:val="24"/>
          <w:lang w:val="en-IN"/>
        </w:rPr>
        <w:t xml:space="preserve"> March, 2023.</w:t>
      </w:r>
    </w:p>
    <w:p w:rsidR="005E4BB3" w:rsidRPr="00963088" w:rsidRDefault="005E4BB3" w:rsidP="005E4BB3">
      <w:pPr>
        <w:widowControl w:val="0"/>
        <w:autoSpaceDE w:val="0"/>
        <w:autoSpaceDN w:val="0"/>
        <w:adjustRightInd w:val="0"/>
        <w:spacing w:before="74" w:after="0" w:line="240" w:lineRule="auto"/>
        <w:rPr>
          <w:rFonts w:ascii="Times New Roman" w:hAnsi="Times New Roman"/>
          <w:b/>
          <w:color w:val="000000"/>
          <w:spacing w:val="-3"/>
          <w:szCs w:val="24"/>
          <w:lang w:val="en-IN"/>
        </w:rPr>
      </w:pPr>
      <w:r w:rsidRPr="00963088">
        <w:rPr>
          <w:rFonts w:ascii="Times New Roman" w:hAnsi="Times New Roman"/>
          <w:i/>
          <w:szCs w:val="24"/>
          <w:lang w:val="en-IN"/>
        </w:rPr>
        <w:t>Copy to-</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PS to Hon’ble Minister, PHED, Mizoram for favour of your kind information.</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Secretary (PHED), Govt of Mizoram for favour of kind information.</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Engineer-in-Chief (PHED), for favour of kind information.</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Chief Engineer, Zone I(PHED), for favour of kind information.</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Superintending Engineer (PHED),Champhai WATSAN Circle, for information.</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Executive Engineer, PHED, Khawzawl WATSAN Division for information</w:t>
      </w:r>
    </w:p>
    <w:p w:rsidR="005E4BB3" w:rsidRPr="00963088" w:rsidRDefault="005E4BB3" w:rsidP="005E4BB3">
      <w:pPr>
        <w:numPr>
          <w:ilvl w:val="0"/>
          <w:numId w:val="3"/>
        </w:numPr>
        <w:spacing w:after="0"/>
        <w:jc w:val="both"/>
        <w:rPr>
          <w:rFonts w:ascii="Times New Roman" w:hAnsi="Times New Roman"/>
          <w:i/>
          <w:szCs w:val="24"/>
        </w:rPr>
      </w:pPr>
      <w:r w:rsidRPr="00963088">
        <w:rPr>
          <w:rFonts w:ascii="Times New Roman" w:hAnsi="Times New Roman"/>
          <w:i/>
          <w:szCs w:val="24"/>
        </w:rPr>
        <w:t>The Director, Information and Public Relation Department, Govt. of Mizoram for information and necessary action with a request to publish the tender notice in two issues of local newspaper.</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System Analyst, PHED for information and upload of tender notice and documents to PHED’s website.</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Concerned file.</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Office notice board.</w:t>
      </w:r>
      <w:r w:rsidRPr="00963088">
        <w:rPr>
          <w:rFonts w:ascii="Times New Roman" w:hAnsi="Times New Roman"/>
          <w:b/>
          <w:szCs w:val="24"/>
          <w:lang w:val="en-IN"/>
        </w:rPr>
        <w:tab/>
      </w:r>
      <w:r w:rsidRPr="00963088">
        <w:rPr>
          <w:rFonts w:ascii="Times New Roman" w:hAnsi="Times New Roman"/>
          <w:b/>
          <w:szCs w:val="24"/>
          <w:lang w:val="en-IN"/>
        </w:rPr>
        <w:tab/>
      </w:r>
    </w:p>
    <w:p w:rsidR="005E4BB3" w:rsidRPr="00963088" w:rsidRDefault="005E4BB3" w:rsidP="005E4BB3">
      <w:pPr>
        <w:spacing w:after="0"/>
        <w:jc w:val="both"/>
        <w:rPr>
          <w:rFonts w:ascii="Times New Roman" w:hAnsi="Times New Roman"/>
          <w:i/>
          <w:szCs w:val="24"/>
          <w:lang w:val="en-IN"/>
        </w:rPr>
      </w:pPr>
    </w:p>
    <w:p w:rsidR="005E4BB3" w:rsidRPr="00963088" w:rsidRDefault="005E4BB3" w:rsidP="005E4BB3">
      <w:pPr>
        <w:pStyle w:val="ListParagraph"/>
        <w:widowControl w:val="0"/>
        <w:autoSpaceDE w:val="0"/>
        <w:autoSpaceDN w:val="0"/>
        <w:adjustRightInd w:val="0"/>
        <w:spacing w:after="0" w:line="240" w:lineRule="auto"/>
        <w:ind w:left="5220"/>
        <w:jc w:val="center"/>
        <w:rPr>
          <w:rFonts w:ascii="Times New Roman" w:hAnsi="Times New Roman"/>
          <w:b/>
          <w:color w:val="000000"/>
          <w:w w:val="101"/>
          <w:szCs w:val="24"/>
          <w:lang w:val="en-IN"/>
        </w:rPr>
      </w:pPr>
      <w:r w:rsidRPr="00963088">
        <w:rPr>
          <w:rFonts w:ascii="Times New Roman" w:hAnsi="Times New Roman"/>
          <w:b/>
          <w:color w:val="000000"/>
          <w:w w:val="101"/>
          <w:szCs w:val="24"/>
          <w:lang w:val="en-IN"/>
        </w:rPr>
        <w:t>Chief Engineer, Zone-II PHED</w:t>
      </w:r>
    </w:p>
    <w:p w:rsidR="003D2642" w:rsidRDefault="005E4BB3" w:rsidP="005E4BB3">
      <w:pPr>
        <w:widowControl w:val="0"/>
        <w:autoSpaceDE w:val="0"/>
        <w:autoSpaceDN w:val="0"/>
        <w:adjustRightInd w:val="0"/>
        <w:spacing w:after="0" w:line="240" w:lineRule="auto"/>
        <w:ind w:left="5220"/>
        <w:jc w:val="center"/>
        <w:rPr>
          <w:b/>
          <w:color w:val="000000"/>
          <w:w w:val="97"/>
          <w:sz w:val="24"/>
          <w:szCs w:val="24"/>
          <w:u w:val="single"/>
          <w:lang w:val="en-IN"/>
        </w:rPr>
      </w:pPr>
      <w:r w:rsidRPr="00963088">
        <w:rPr>
          <w:rFonts w:ascii="Times New Roman" w:hAnsi="Times New Roman"/>
          <w:b/>
          <w:color w:val="000000"/>
          <w:spacing w:val="-3"/>
          <w:szCs w:val="24"/>
          <w:lang w:val="en-IN"/>
        </w:rPr>
        <w:t>Mizoram, Aizawl.</w:t>
      </w:r>
      <w:r w:rsidR="003D2642">
        <w:rPr>
          <w:b/>
          <w:color w:val="000000"/>
          <w:w w:val="97"/>
          <w:sz w:val="24"/>
          <w:szCs w:val="24"/>
          <w:u w:val="single"/>
          <w:lang w:val="en-IN"/>
        </w:rPr>
        <w:br w:type="page"/>
      </w:r>
    </w:p>
    <w:p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tblPr>
      <w:tblGrid>
        <w:gridCol w:w="8679"/>
        <w:gridCol w:w="1656"/>
      </w:tblGrid>
      <w:tr w:rsidR="0060383D" w:rsidTr="00D64C78">
        <w:tc>
          <w:tcPr>
            <w:tcW w:w="8679" w:type="dxa"/>
          </w:tcPr>
          <w:p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rsidR="00E71821" w:rsidRDefault="00AC151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rsidR="00E71821" w:rsidRDefault="00AC151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p>
        </w:tc>
      </w:tr>
      <w:tr w:rsidR="0060383D" w:rsidTr="00D64C78">
        <w:tc>
          <w:tcPr>
            <w:tcW w:w="8679" w:type="dxa"/>
          </w:tcPr>
          <w:p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rsidR="0060383D" w:rsidRPr="004C4CD0" w:rsidRDefault="00AC1516"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60383D" w:rsidRPr="004C4CD0">
              <w:rPr>
                <w:color w:val="000000"/>
                <w:w w:val="97"/>
                <w:sz w:val="24"/>
                <w:szCs w:val="24"/>
                <w:lang w:val="en-IN"/>
              </w:rPr>
              <w:t>-</w:t>
            </w:r>
            <w:r>
              <w:rPr>
                <w:color w:val="000000"/>
                <w:w w:val="97"/>
                <w:sz w:val="24"/>
                <w:szCs w:val="24"/>
                <w:lang w:val="en-IN"/>
              </w:rPr>
              <w:t>8</w:t>
            </w:r>
          </w:p>
        </w:tc>
      </w:tr>
      <w:tr w:rsidR="0060383D" w:rsidTr="00D64C78">
        <w:tc>
          <w:tcPr>
            <w:tcW w:w="8679" w:type="dxa"/>
          </w:tcPr>
          <w:p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rsidR="0060383D" w:rsidRPr="004C4CD0" w:rsidRDefault="00AC151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9</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rsidR="00E71821" w:rsidRDefault="00AC151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60383D" w:rsidTr="00D64C78">
        <w:tc>
          <w:tcPr>
            <w:tcW w:w="8679" w:type="dxa"/>
          </w:tcPr>
          <w:p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AC1516">
              <w:rPr>
                <w:color w:val="000000"/>
                <w:w w:val="97"/>
                <w:sz w:val="24"/>
                <w:szCs w:val="24"/>
                <w:lang w:val="en-IN"/>
              </w:rPr>
              <w:t>1</w:t>
            </w:r>
            <w:r>
              <w:rPr>
                <w:color w:val="000000"/>
                <w:w w:val="97"/>
                <w:sz w:val="24"/>
                <w:szCs w:val="24"/>
                <w:lang w:val="en-IN"/>
              </w:rPr>
              <w:t>-1</w:t>
            </w:r>
            <w:r w:rsidR="00AC1516">
              <w:rPr>
                <w:color w:val="000000"/>
                <w:w w:val="97"/>
                <w:sz w:val="24"/>
                <w:szCs w:val="24"/>
                <w:lang w:val="en-IN"/>
              </w:rPr>
              <w:t>5</w:t>
            </w:r>
          </w:p>
        </w:tc>
      </w:tr>
      <w:tr w:rsidR="0060383D" w:rsidTr="00D64C78">
        <w:tc>
          <w:tcPr>
            <w:tcW w:w="8679" w:type="dxa"/>
          </w:tcPr>
          <w:p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AC1516">
              <w:rPr>
                <w:color w:val="000000"/>
                <w:w w:val="97"/>
                <w:sz w:val="24"/>
                <w:szCs w:val="24"/>
                <w:lang w:val="en-IN"/>
              </w:rPr>
              <w:t>6</w:t>
            </w:r>
            <w:r w:rsidR="00EF12A4">
              <w:rPr>
                <w:color w:val="000000"/>
                <w:w w:val="97"/>
                <w:sz w:val="24"/>
                <w:szCs w:val="24"/>
                <w:lang w:val="en-IN"/>
              </w:rPr>
              <w:t>-</w:t>
            </w:r>
            <w:r w:rsidR="00AC1516">
              <w:rPr>
                <w:color w:val="000000"/>
                <w:w w:val="97"/>
                <w:sz w:val="24"/>
                <w:szCs w:val="24"/>
                <w:lang w:val="en-IN"/>
              </w:rPr>
              <w:t>19</w:t>
            </w:r>
          </w:p>
        </w:tc>
      </w:tr>
      <w:tr w:rsidR="0060383D" w:rsidTr="00D64C78">
        <w:tc>
          <w:tcPr>
            <w:tcW w:w="8679" w:type="dxa"/>
          </w:tcPr>
          <w:p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AC1516">
              <w:rPr>
                <w:color w:val="000000"/>
                <w:w w:val="97"/>
                <w:sz w:val="24"/>
                <w:szCs w:val="24"/>
                <w:lang w:val="en-IN"/>
              </w:rPr>
              <w:t>0</w:t>
            </w:r>
          </w:p>
        </w:tc>
      </w:tr>
      <w:tr w:rsidR="0060383D" w:rsidTr="00D64C78">
        <w:tc>
          <w:tcPr>
            <w:tcW w:w="8679" w:type="dxa"/>
          </w:tcPr>
          <w:p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rsidR="0060383D" w:rsidRPr="004C4CD0" w:rsidRDefault="00AC151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r w:rsidR="00EF12A4">
              <w:rPr>
                <w:color w:val="000000"/>
                <w:w w:val="97"/>
                <w:sz w:val="24"/>
                <w:szCs w:val="24"/>
                <w:lang w:val="en-IN"/>
              </w:rPr>
              <w:t>-2</w:t>
            </w:r>
            <w:r>
              <w:rPr>
                <w:color w:val="000000"/>
                <w:w w:val="97"/>
                <w:sz w:val="24"/>
                <w:szCs w:val="24"/>
                <w:lang w:val="en-IN"/>
              </w:rPr>
              <w:t>2</w:t>
            </w:r>
          </w:p>
        </w:tc>
      </w:tr>
      <w:tr w:rsidR="000A5A9D" w:rsidTr="00D64C78">
        <w:tc>
          <w:tcPr>
            <w:tcW w:w="8679" w:type="dxa"/>
          </w:tcPr>
          <w:p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rsidR="000A5A9D" w:rsidRDefault="00AC151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23</w:t>
            </w:r>
          </w:p>
        </w:tc>
      </w:tr>
      <w:tr w:rsidR="00EF12A4" w:rsidTr="00D64C78">
        <w:tc>
          <w:tcPr>
            <w:tcW w:w="8679" w:type="dxa"/>
          </w:tcPr>
          <w:p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rsidR="00EF12A4" w:rsidRDefault="00F528B3"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AC1516">
              <w:rPr>
                <w:color w:val="000000"/>
                <w:w w:val="97"/>
                <w:sz w:val="24"/>
                <w:szCs w:val="24"/>
                <w:lang w:val="en-IN"/>
              </w:rPr>
              <w:t>4</w:t>
            </w:r>
          </w:p>
        </w:tc>
      </w:tr>
      <w:tr w:rsidR="0060383D" w:rsidTr="00D64C78">
        <w:tc>
          <w:tcPr>
            <w:tcW w:w="8679" w:type="dxa"/>
          </w:tcPr>
          <w:p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AC1516">
              <w:rPr>
                <w:color w:val="000000"/>
                <w:w w:val="97"/>
                <w:sz w:val="24"/>
                <w:szCs w:val="24"/>
                <w:lang w:val="en-IN"/>
              </w:rPr>
              <w:t>5</w:t>
            </w:r>
          </w:p>
        </w:tc>
      </w:tr>
      <w:tr w:rsidR="00BA7343" w:rsidTr="00D64C78">
        <w:tc>
          <w:tcPr>
            <w:tcW w:w="8679" w:type="dxa"/>
          </w:tcPr>
          <w:p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rsidR="00BA7343" w:rsidRPr="004C4CD0" w:rsidRDefault="00AC1516"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26</w:t>
            </w:r>
            <w:r w:rsidR="00F528B3">
              <w:rPr>
                <w:color w:val="000000"/>
                <w:w w:val="97"/>
                <w:sz w:val="24"/>
                <w:szCs w:val="24"/>
                <w:lang w:val="en-IN"/>
              </w:rPr>
              <w:t>-</w:t>
            </w:r>
            <w:r>
              <w:rPr>
                <w:color w:val="000000"/>
                <w:w w:val="97"/>
                <w:sz w:val="24"/>
                <w:szCs w:val="24"/>
                <w:lang w:val="en-IN"/>
              </w:rPr>
              <w:t>28</w:t>
            </w:r>
          </w:p>
        </w:tc>
      </w:tr>
      <w:tr w:rsidR="0060383D" w:rsidTr="00D64C78">
        <w:tc>
          <w:tcPr>
            <w:tcW w:w="8679" w:type="dxa"/>
          </w:tcPr>
          <w:p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rsidR="0060383D" w:rsidRPr="004C4CD0" w:rsidRDefault="00AC1516"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w:t>
            </w:r>
          </w:p>
        </w:tc>
      </w:tr>
      <w:tr w:rsidR="0060383D" w:rsidTr="00D64C78">
        <w:tc>
          <w:tcPr>
            <w:tcW w:w="8679" w:type="dxa"/>
          </w:tcPr>
          <w:p w:rsidR="0060383D" w:rsidRPr="00470C03" w:rsidRDefault="007D7732"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 xml:space="preserve">Bid security </w:t>
            </w:r>
          </w:p>
        </w:tc>
        <w:tc>
          <w:tcPr>
            <w:tcW w:w="1656" w:type="dxa"/>
          </w:tcPr>
          <w:p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AC1516">
              <w:rPr>
                <w:color w:val="000000"/>
                <w:w w:val="97"/>
                <w:sz w:val="24"/>
                <w:szCs w:val="24"/>
                <w:lang w:val="en-IN"/>
              </w:rPr>
              <w:t>0</w:t>
            </w:r>
          </w:p>
        </w:tc>
      </w:tr>
      <w:tr w:rsidR="007D7732" w:rsidTr="00D64C78">
        <w:tc>
          <w:tcPr>
            <w:tcW w:w="8679" w:type="dxa"/>
          </w:tcPr>
          <w:p w:rsidR="007D7732" w:rsidRDefault="007D7732"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rsidR="007D7732" w:rsidRDefault="007D7732"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31</w:t>
            </w:r>
          </w:p>
        </w:tc>
      </w:tr>
    </w:tbl>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64EF9" w:rsidRDefault="00764EF9" w:rsidP="00395D17">
      <w:pPr>
        <w:widowControl w:val="0"/>
        <w:autoSpaceDE w:val="0"/>
        <w:autoSpaceDN w:val="0"/>
        <w:adjustRightInd w:val="0"/>
        <w:spacing w:after="0" w:line="240" w:lineRule="auto"/>
        <w:rPr>
          <w:b/>
          <w:color w:val="000000"/>
          <w:w w:val="97"/>
          <w:szCs w:val="24"/>
          <w:lang w:val="en-IN"/>
        </w:rPr>
      </w:pPr>
    </w:p>
    <w:p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3D2642" w:rsidRDefault="003D2642">
      <w:pPr>
        <w:spacing w:after="0" w:line="240" w:lineRule="auto"/>
        <w:rPr>
          <w:b/>
          <w:color w:val="000000"/>
          <w:w w:val="97"/>
          <w:szCs w:val="24"/>
          <w:lang w:val="en-IN"/>
        </w:rPr>
      </w:pPr>
    </w:p>
    <w:p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AC1516" w:rsidRDefault="00AC151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AC1516" w:rsidRDefault="00AC151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A54621" w:rsidRDefault="0003161D" w:rsidP="00CB09C8">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t>NOTICE INVITING TENDER</w:t>
      </w:r>
    </w:p>
    <w:p w:rsidR="00CB09C8" w:rsidRPr="00CB09C8" w:rsidRDefault="00CB09C8" w:rsidP="00CB09C8">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CB09C8">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E121EF">
        <w:rPr>
          <w:rFonts w:ascii="Times New Roman" w:hAnsi="Times New Roman"/>
          <w:color w:val="000000"/>
          <w:w w:val="102"/>
          <w:sz w:val="24"/>
          <w:szCs w:val="24"/>
          <w:lang w:val="en-IN"/>
        </w:rPr>
        <w:t xml:space="preserve"> </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 xml:space="preserve">for </w:t>
      </w:r>
      <w:r w:rsidR="00833358">
        <w:rPr>
          <w:rFonts w:ascii="Times New Roman" w:hAnsi="Times New Roman"/>
          <w:sz w:val="24"/>
          <w:szCs w:val="24"/>
        </w:rPr>
        <w:t>Riangtlei</w:t>
      </w:r>
      <w:r w:rsidR="00CB09C8">
        <w:rPr>
          <w:rFonts w:ascii="Times New Roman" w:hAnsi="Times New Roman"/>
          <w:sz w:val="24"/>
          <w:szCs w:val="24"/>
        </w:rPr>
        <w:t xml:space="preserve">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5E4BB3">
        <w:rPr>
          <w:rFonts w:ascii="Times New Roman" w:hAnsi="Times New Roman"/>
          <w:color w:val="000000"/>
          <w:sz w:val="24"/>
          <w:szCs w:val="24"/>
          <w:lang w:val="en-IN"/>
        </w:rPr>
        <w:t xml:space="preserve"> </w:t>
      </w:r>
      <w:r w:rsidR="00C55DD3">
        <w:rPr>
          <w:rFonts w:ascii="Times New Roman" w:hAnsi="Times New Roman"/>
          <w:color w:val="000000"/>
          <w:sz w:val="24"/>
          <w:szCs w:val="24"/>
          <w:lang w:val="en-IN"/>
        </w:rPr>
        <w:t>1,6</w:t>
      </w:r>
      <w:r w:rsidR="00833358">
        <w:rPr>
          <w:rFonts w:ascii="Times New Roman" w:hAnsi="Times New Roman"/>
          <w:color w:val="000000"/>
          <w:sz w:val="24"/>
          <w:szCs w:val="24"/>
          <w:lang w:val="en-IN"/>
        </w:rPr>
        <w:t>9,</w:t>
      </w:r>
      <w:r w:rsidR="00C55DD3">
        <w:rPr>
          <w:rFonts w:ascii="Times New Roman" w:hAnsi="Times New Roman"/>
          <w:color w:val="000000"/>
          <w:sz w:val="24"/>
          <w:szCs w:val="24"/>
          <w:lang w:val="en-IN"/>
        </w:rPr>
        <w:t>68</w:t>
      </w:r>
      <w:r w:rsidR="00833358">
        <w:rPr>
          <w:rFonts w:ascii="Times New Roman" w:hAnsi="Times New Roman"/>
          <w:color w:val="000000"/>
          <w:sz w:val="24"/>
          <w:szCs w:val="24"/>
          <w:lang w:val="en-IN"/>
        </w:rPr>
        <w:t>,</w:t>
      </w:r>
      <w:r w:rsidR="00C55DD3">
        <w:rPr>
          <w:rFonts w:ascii="Times New Roman" w:hAnsi="Times New Roman"/>
          <w:color w:val="000000"/>
          <w:sz w:val="24"/>
          <w:szCs w:val="24"/>
          <w:lang w:val="en-IN"/>
        </w:rPr>
        <w:t>00</w:t>
      </w:r>
      <w:r w:rsidR="00833358">
        <w:rPr>
          <w:rFonts w:ascii="Times New Roman" w:hAnsi="Times New Roman"/>
          <w:color w:val="000000"/>
          <w:sz w:val="24"/>
          <w:szCs w:val="24"/>
          <w:lang w:val="en-IN"/>
        </w:rPr>
        <w:t>0</w:t>
      </w:r>
      <w:r w:rsidR="00B47014">
        <w:rPr>
          <w:rFonts w:ascii="Times New Roman" w:hAnsi="Times New Roman"/>
          <w:sz w:val="24"/>
          <w:szCs w:val="24"/>
        </w:rPr>
        <w:t>.00</w:t>
      </w:r>
      <w:r w:rsidR="00CB09C8">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rsidR="00FD1BA0" w:rsidRPr="00FD1BA0"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w:t>
      </w:r>
      <w:r w:rsidR="00C35B9A">
        <w:rPr>
          <w:rFonts w:ascii="Times New Roman" w:hAnsi="Times New Roman"/>
          <w:color w:val="000000"/>
          <w:sz w:val="24"/>
          <w:szCs w:val="24"/>
          <w:lang w:val="en-IN"/>
        </w:rPr>
        <w:t xml:space="preserve">C/MNRE </w:t>
      </w:r>
      <w:r w:rsidRPr="00E87225">
        <w:rPr>
          <w:rFonts w:ascii="Times New Roman" w:hAnsi="Times New Roman"/>
          <w:color w:val="000000"/>
          <w:sz w:val="24"/>
          <w:szCs w:val="24"/>
          <w:lang w:val="en-IN"/>
        </w:rPr>
        <w:t xml:space="preserve">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p>
    <w:p w:rsidR="00642582" w:rsidRPr="00DC1E59" w:rsidRDefault="00FD1BA0"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Joint Venture is allowed.</w:t>
      </w:r>
      <w:r w:rsidR="00642582" w:rsidRPr="00E87225">
        <w:rPr>
          <w:rFonts w:ascii="Times New Roman" w:hAnsi="Times New Roman"/>
          <w:color w:val="000000"/>
          <w:w w:val="104"/>
          <w:sz w:val="12"/>
          <w:szCs w:val="24"/>
          <w:lang w:val="en-IN"/>
        </w:rPr>
        <w:t> </w:t>
      </w:r>
    </w:p>
    <w:p w:rsidR="005B1574" w:rsidRPr="00854526" w:rsidRDefault="005B1574" w:rsidP="00854526">
      <w:pPr>
        <w:widowControl w:val="0"/>
        <w:autoSpaceDE w:val="0"/>
        <w:autoSpaceDN w:val="0"/>
        <w:adjustRightInd w:val="0"/>
        <w:spacing w:before="24" w:after="0"/>
        <w:ind w:right="20"/>
        <w:jc w:val="both"/>
        <w:rPr>
          <w:rFonts w:ascii="Times New Roman" w:hAnsi="Times New Roman"/>
          <w:color w:val="000000"/>
          <w:spacing w:val="-1"/>
          <w:sz w:val="14"/>
          <w:szCs w:val="24"/>
          <w:lang w:val="en-IN"/>
        </w:rPr>
      </w:pPr>
    </w:p>
    <w:p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854526" w:rsidRPr="00854526">
        <w:rPr>
          <w:rFonts w:ascii="Times New Roman" w:hAnsi="Times New Roman"/>
          <w:color w:val="FF0000"/>
          <w:w w:val="102"/>
          <w:sz w:val="24"/>
          <w:szCs w:val="24"/>
          <w:lang w:val="en-IN"/>
        </w:rPr>
        <w:t>Chief Engineer, Zone-II, PHED, Mizoram, Aizawl</w:t>
      </w:r>
      <w:r w:rsidRPr="00854526">
        <w:rPr>
          <w:rFonts w:ascii="Times New Roman" w:hAnsi="Times New Roman"/>
          <w:color w:val="FF0000"/>
          <w:spacing w:val="-3"/>
          <w:sz w:val="24"/>
          <w:szCs w:val="24"/>
        </w:rPr>
        <w:t>,</w:t>
      </w:r>
      <w:r w:rsidR="00854526" w:rsidRPr="00854526">
        <w:rPr>
          <w:rFonts w:ascii="Times New Roman" w:hAnsi="Times New Roman"/>
          <w:color w:val="000000"/>
          <w:sz w:val="24"/>
          <w:szCs w:val="24"/>
          <w:lang w:val="en-IN"/>
        </w:rPr>
        <w:t xml:space="preserve"> </w:t>
      </w:r>
      <w:r w:rsidR="00B37C71">
        <w:rPr>
          <w:rFonts w:ascii="Times New Roman" w:hAnsi="Times New Roman"/>
          <w:color w:val="000000"/>
          <w:sz w:val="24"/>
          <w:szCs w:val="24"/>
          <w:lang w:val="en-IN"/>
        </w:rPr>
        <w:t>between hours of 11:00 AM &amp;3</w:t>
      </w:r>
      <w:r w:rsidRPr="00E84A0B">
        <w:rPr>
          <w:rFonts w:ascii="Times New Roman" w:hAnsi="Times New Roman"/>
          <w:color w:val="000000"/>
          <w:sz w:val="24"/>
          <w:szCs w:val="24"/>
          <w:lang w:val="en-IN"/>
        </w:rPr>
        <w:t>:00 PM every day from</w:t>
      </w:r>
      <w:r w:rsidR="00E121EF">
        <w:rPr>
          <w:rFonts w:ascii="Times New Roman" w:hAnsi="Times New Roman"/>
          <w:color w:val="000000"/>
          <w:sz w:val="24"/>
          <w:szCs w:val="24"/>
          <w:lang w:val="en-IN"/>
        </w:rPr>
        <w:t xml:space="preserve"> 15</w:t>
      </w:r>
      <w:r w:rsidR="0085731B">
        <w:rPr>
          <w:rFonts w:ascii="Times New Roman" w:hAnsi="Times New Roman"/>
          <w:color w:val="000000"/>
          <w:sz w:val="24"/>
          <w:szCs w:val="24"/>
          <w:lang w:val="en-IN"/>
        </w:rPr>
        <w:t>.</w:t>
      </w:r>
      <w:r w:rsidR="00E121EF">
        <w:rPr>
          <w:rFonts w:ascii="Times New Roman" w:hAnsi="Times New Roman"/>
          <w:color w:val="000000"/>
          <w:sz w:val="24"/>
          <w:szCs w:val="24"/>
          <w:lang w:val="en-IN"/>
        </w:rPr>
        <w:t>03</w:t>
      </w:r>
      <w:r w:rsidR="0085731B">
        <w:rPr>
          <w:rFonts w:ascii="Times New Roman" w:hAnsi="Times New Roman"/>
          <w:color w:val="000000"/>
          <w:sz w:val="24"/>
          <w:szCs w:val="24"/>
          <w:lang w:val="en-IN"/>
        </w:rPr>
        <w:t>.</w:t>
      </w:r>
      <w:r w:rsidRPr="00E84A0B">
        <w:rPr>
          <w:rFonts w:ascii="Times New Roman" w:hAnsi="Times New Roman"/>
          <w:sz w:val="24"/>
          <w:szCs w:val="24"/>
          <w:lang w:val="en-IN"/>
        </w:rPr>
        <w:t>20</w:t>
      </w:r>
      <w:r w:rsidR="00854526">
        <w:rPr>
          <w:rFonts w:ascii="Times New Roman" w:hAnsi="Times New Roman"/>
          <w:sz w:val="24"/>
          <w:szCs w:val="24"/>
          <w:lang w:val="en-IN"/>
        </w:rPr>
        <w:t>23</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1D4AB7">
        <w:rPr>
          <w:rFonts w:ascii="Times New Roman" w:hAnsi="Times New Roman"/>
          <w:sz w:val="24"/>
          <w:szCs w:val="24"/>
          <w:lang w:val="en-IN"/>
        </w:rPr>
        <w:t xml:space="preserve"> holiday</w:t>
      </w:r>
      <w:r w:rsidR="002F646C"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815467">
        <w:rPr>
          <w:rFonts w:ascii="Times New Roman" w:hAnsi="Times New Roman"/>
          <w:color w:val="000000"/>
          <w:sz w:val="24"/>
          <w:szCs w:val="24"/>
          <w:lang w:val="en-IN"/>
        </w:rPr>
        <w:t xml:space="preserve">d above, on payment of Rs. </w:t>
      </w:r>
      <w:r w:rsidR="00AA0683">
        <w:rPr>
          <w:rFonts w:ascii="Times New Roman" w:hAnsi="Times New Roman"/>
          <w:color w:val="000000"/>
          <w:sz w:val="24"/>
          <w:szCs w:val="24"/>
          <w:lang w:val="en-IN"/>
        </w:rPr>
        <w:t>1</w:t>
      </w:r>
      <w:r w:rsidR="00833358">
        <w:rPr>
          <w:rFonts w:ascii="Times New Roman" w:hAnsi="Times New Roman"/>
          <w:color w:val="000000"/>
          <w:sz w:val="24"/>
          <w:szCs w:val="24"/>
          <w:lang w:val="en-IN"/>
        </w:rPr>
        <w:t>0</w:t>
      </w:r>
      <w:r w:rsidR="00AA0683">
        <w:rPr>
          <w:rFonts w:ascii="Times New Roman" w:hAnsi="Times New Roman"/>
          <w:color w:val="000000"/>
          <w:sz w:val="24"/>
          <w:szCs w:val="24"/>
          <w:lang w:val="en-IN"/>
        </w:rPr>
        <w:t>00</w:t>
      </w:r>
      <w:r w:rsidR="009D74AE">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AA0683">
        <w:rPr>
          <w:rFonts w:ascii="Times New Roman" w:hAnsi="Times New Roman"/>
          <w:color w:val="000000"/>
          <w:sz w:val="24"/>
          <w:szCs w:val="24"/>
          <w:lang w:val="en-IN"/>
        </w:rPr>
        <w:t>one thousand</w:t>
      </w:r>
      <w:r w:rsidR="002C16D7">
        <w:rPr>
          <w:rFonts w:ascii="Times New Roman" w:hAnsi="Times New Roman"/>
          <w:color w:val="000000"/>
          <w:sz w:val="24"/>
          <w:szCs w:val="24"/>
          <w:lang w:val="en-IN"/>
        </w:rPr>
        <w:t xml:space="preserve"> </w:t>
      </w:r>
      <w:r w:rsidR="001171CA" w:rsidRPr="00E84A0B">
        <w:rPr>
          <w:rFonts w:ascii="Times New Roman" w:hAnsi="Times New Roman"/>
          <w:color w:val="000000"/>
          <w:sz w:val="24"/>
          <w:szCs w:val="24"/>
          <w:lang w:val="en-IN"/>
        </w:rPr>
        <w:t>only) in cash</w:t>
      </w:r>
      <w:r w:rsidR="002F646C" w:rsidRPr="00E84A0B">
        <w:rPr>
          <w:rFonts w:ascii="Times New Roman" w:hAnsi="Times New Roman"/>
          <w:color w:val="000000"/>
          <w:sz w:val="24"/>
          <w:szCs w:val="24"/>
          <w:lang w:val="en-IN"/>
        </w:rPr>
        <w:t>.</w:t>
      </w:r>
    </w:p>
    <w:p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37C71">
        <w:rPr>
          <w:rFonts w:ascii="Times New Roman" w:hAnsi="Times New Roman"/>
          <w:color w:val="000000"/>
          <w:sz w:val="24"/>
          <w:szCs w:val="24"/>
          <w:lang w:val="en-IN"/>
        </w:rPr>
        <w:t>1</w:t>
      </w:r>
      <w:r w:rsidR="0085731B">
        <w:rPr>
          <w:rFonts w:ascii="Times New Roman" w:hAnsi="Times New Roman"/>
          <w:color w:val="000000"/>
          <w:sz w:val="24"/>
          <w:szCs w:val="24"/>
          <w:lang w:val="en-IN"/>
        </w:rPr>
        <w:t>5</w:t>
      </w:r>
      <w:r w:rsidRPr="00E84A0B">
        <w:rPr>
          <w:rFonts w:ascii="Times New Roman" w:hAnsi="Times New Roman"/>
          <w:color w:val="000000"/>
          <w:sz w:val="24"/>
          <w:szCs w:val="24"/>
          <w:lang w:val="en-IN"/>
        </w:rPr>
        <w:t>:00 Hrs</w:t>
      </w:r>
      <w:r w:rsidR="00CB09C8">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A02CB8">
        <w:rPr>
          <w:rFonts w:ascii="Times New Roman" w:hAnsi="Times New Roman"/>
          <w:sz w:val="24"/>
          <w:szCs w:val="24"/>
          <w:lang w:val="en-IN"/>
        </w:rPr>
        <w:t xml:space="preserve"> </w:t>
      </w:r>
      <w:r w:rsidR="00FC1432">
        <w:rPr>
          <w:rFonts w:ascii="Times New Roman" w:hAnsi="Times New Roman"/>
          <w:sz w:val="24"/>
          <w:szCs w:val="24"/>
          <w:lang w:val="en-IN"/>
        </w:rPr>
        <w:t>27</w:t>
      </w:r>
      <w:r w:rsidR="0085731B">
        <w:rPr>
          <w:rFonts w:ascii="Times New Roman" w:hAnsi="Times New Roman"/>
          <w:sz w:val="24"/>
          <w:szCs w:val="24"/>
          <w:lang w:val="en-IN"/>
        </w:rPr>
        <w:t>.</w:t>
      </w:r>
      <w:r w:rsidR="00A02CB8">
        <w:rPr>
          <w:rFonts w:ascii="Times New Roman" w:hAnsi="Times New Roman"/>
          <w:sz w:val="24"/>
          <w:szCs w:val="24"/>
          <w:lang w:val="en-IN"/>
        </w:rPr>
        <w:t>03</w:t>
      </w:r>
      <w:r w:rsidR="00B37C71">
        <w:rPr>
          <w:rFonts w:ascii="Times New Roman" w:hAnsi="Times New Roman"/>
          <w:sz w:val="24"/>
          <w:szCs w:val="24"/>
          <w:lang w:val="en-IN"/>
        </w:rPr>
        <w:t>.</w:t>
      </w:r>
      <w:r w:rsidRPr="00E84A0B">
        <w:rPr>
          <w:rFonts w:ascii="Times New Roman" w:hAnsi="Times New Roman"/>
          <w:sz w:val="24"/>
          <w:szCs w:val="24"/>
          <w:lang w:val="en-IN"/>
        </w:rPr>
        <w:t>20</w:t>
      </w:r>
      <w:r w:rsidR="00854526">
        <w:rPr>
          <w:rFonts w:ascii="Times New Roman" w:hAnsi="Times New Roman"/>
          <w:sz w:val="24"/>
          <w:szCs w:val="24"/>
          <w:lang w:val="en-IN"/>
        </w:rPr>
        <w:t>23</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37C71">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Pr="00E84A0B">
        <w:rPr>
          <w:rFonts w:ascii="Times New Roman" w:hAnsi="Times New Roman"/>
          <w:sz w:val="24"/>
          <w:szCs w:val="24"/>
          <w:lang w:val="en-IN"/>
        </w:rPr>
        <w:t>on</w:t>
      </w:r>
      <w:r w:rsidR="00FC1432">
        <w:rPr>
          <w:rFonts w:ascii="Times New Roman" w:hAnsi="Times New Roman"/>
          <w:sz w:val="24"/>
          <w:szCs w:val="24"/>
          <w:lang w:val="en-IN"/>
        </w:rPr>
        <w:t xml:space="preserve"> 28</w:t>
      </w:r>
      <w:r w:rsidR="0085731B">
        <w:rPr>
          <w:rFonts w:ascii="Times New Roman" w:hAnsi="Times New Roman"/>
          <w:sz w:val="24"/>
          <w:szCs w:val="24"/>
          <w:lang w:val="en-IN"/>
        </w:rPr>
        <w:t>.</w:t>
      </w:r>
      <w:r w:rsidR="00A02CB8">
        <w:rPr>
          <w:rFonts w:ascii="Times New Roman" w:hAnsi="Times New Roman"/>
          <w:sz w:val="24"/>
          <w:szCs w:val="24"/>
          <w:lang w:val="en-IN"/>
        </w:rPr>
        <w:t>03</w:t>
      </w:r>
      <w:r w:rsidR="00854526">
        <w:rPr>
          <w:rFonts w:ascii="Times New Roman" w:hAnsi="Times New Roman"/>
          <w:sz w:val="24"/>
          <w:szCs w:val="24"/>
          <w:lang w:val="en-IN"/>
        </w:rPr>
        <w:t>.2023</w:t>
      </w:r>
      <w:r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270DB2">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270DB2">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A3738E">
        <w:rPr>
          <w:rFonts w:ascii="Times New Roman" w:hAnsi="Times New Roman"/>
          <w:sz w:val="24"/>
          <w:szCs w:val="24"/>
          <w:lang w:val="en-IN"/>
        </w:rPr>
        <w:t>Rs</w:t>
      </w:r>
      <w:r w:rsidR="00854526">
        <w:rPr>
          <w:rFonts w:ascii="Times New Roman" w:hAnsi="Times New Roman"/>
          <w:sz w:val="24"/>
          <w:szCs w:val="24"/>
          <w:lang w:val="en-IN"/>
        </w:rPr>
        <w:t xml:space="preserve"> </w:t>
      </w:r>
      <w:r w:rsidR="00833358">
        <w:rPr>
          <w:rFonts w:ascii="Times New Roman" w:hAnsi="Times New Roman"/>
          <w:sz w:val="24"/>
          <w:szCs w:val="24"/>
          <w:lang w:val="en-IN"/>
        </w:rPr>
        <w:t>4,</w:t>
      </w:r>
      <w:r w:rsidR="00C46E9B">
        <w:rPr>
          <w:rFonts w:ascii="Times New Roman" w:hAnsi="Times New Roman"/>
          <w:sz w:val="24"/>
          <w:szCs w:val="24"/>
          <w:lang w:val="en-IN"/>
        </w:rPr>
        <w:t>24</w:t>
      </w:r>
      <w:r w:rsidR="00833358">
        <w:rPr>
          <w:rFonts w:ascii="Times New Roman" w:hAnsi="Times New Roman"/>
          <w:sz w:val="24"/>
          <w:szCs w:val="24"/>
          <w:lang w:val="en-IN"/>
        </w:rPr>
        <w:t>,</w:t>
      </w:r>
      <w:r w:rsidR="00C46E9B">
        <w:rPr>
          <w:rFonts w:ascii="Times New Roman" w:hAnsi="Times New Roman"/>
          <w:sz w:val="24"/>
          <w:szCs w:val="24"/>
          <w:lang w:val="en-IN"/>
        </w:rPr>
        <w:t>2</w:t>
      </w:r>
      <w:r w:rsidR="00833358">
        <w:rPr>
          <w:rFonts w:ascii="Times New Roman" w:hAnsi="Times New Roman"/>
          <w:sz w:val="24"/>
          <w:szCs w:val="24"/>
          <w:lang w:val="en-IN"/>
        </w:rPr>
        <w:t>00</w:t>
      </w:r>
      <w:r w:rsidR="009D74AE" w:rsidRPr="009D74AE">
        <w:rPr>
          <w:rFonts w:ascii="Times New Roman" w:hAnsi="Times New Roman"/>
          <w:sz w:val="24"/>
          <w:szCs w:val="24"/>
          <w:lang w:val="en-IN"/>
        </w:rPr>
        <w:t>.00</w:t>
      </w:r>
      <w:r w:rsidR="00854526">
        <w:rPr>
          <w:rFonts w:ascii="Times New Roman" w:hAnsi="Times New Roman"/>
          <w:sz w:val="24"/>
          <w:szCs w:val="24"/>
          <w:lang w:val="en-IN"/>
        </w:rPr>
        <w:t xml:space="preserve"> </w:t>
      </w:r>
      <w:r w:rsidR="0086282D" w:rsidRPr="009D74AE">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w:t>
      </w:r>
      <w:r w:rsidR="00513B85">
        <w:rPr>
          <w:rFonts w:ascii="Times New Roman" w:hAnsi="Times New Roman"/>
          <w:color w:val="000000"/>
          <w:spacing w:val="-2"/>
          <w:sz w:val="24"/>
          <w:szCs w:val="24"/>
          <w:lang w:val="en-IN"/>
        </w:rPr>
        <w:t xml:space="preserve">National </w:t>
      </w:r>
      <w:r w:rsidR="0086282D" w:rsidRPr="00E84A0B">
        <w:rPr>
          <w:rFonts w:ascii="Times New Roman" w:hAnsi="Times New Roman"/>
          <w:color w:val="000000"/>
          <w:spacing w:val="-2"/>
          <w:sz w:val="24"/>
          <w:szCs w:val="24"/>
          <w:lang w:val="en-IN"/>
        </w:rPr>
        <w:t>scheduled bank</w:t>
      </w:r>
      <w:r w:rsidR="00854526">
        <w:rPr>
          <w:rFonts w:ascii="Times New Roman" w:hAnsi="Times New Roman"/>
          <w:color w:val="000000"/>
          <w:spacing w:val="-2"/>
          <w:sz w:val="24"/>
          <w:szCs w:val="24"/>
          <w:lang w:val="en-IN"/>
        </w:rPr>
        <w:t xml:space="preserve">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270DB2">
        <w:rPr>
          <w:rFonts w:ascii="Times New Roman" w:hAnsi="Times New Roman"/>
          <w:bCs/>
          <w:color w:val="000000"/>
          <w:spacing w:val="-2"/>
          <w:sz w:val="24"/>
          <w:szCs w:val="24"/>
          <w:lang w:val="en-IN"/>
        </w:rPr>
        <w:t>Executive</w:t>
      </w:r>
      <w:r w:rsidR="0086282D" w:rsidRPr="00E84A0B">
        <w:rPr>
          <w:rFonts w:ascii="Times New Roman" w:hAnsi="Times New Roman"/>
          <w:bCs/>
          <w:color w:val="000000"/>
          <w:spacing w:val="-2"/>
          <w:sz w:val="24"/>
          <w:szCs w:val="24"/>
          <w:lang w:val="en-IN"/>
        </w:rPr>
        <w:t xml:space="preserve"> Engineer, PHED, </w:t>
      </w:r>
      <w:r w:rsidR="00270DB2">
        <w:rPr>
          <w:rFonts w:ascii="Times New Roman" w:hAnsi="Times New Roman"/>
          <w:bCs/>
          <w:color w:val="000000"/>
          <w:spacing w:val="-2"/>
          <w:sz w:val="24"/>
          <w:szCs w:val="24"/>
          <w:lang w:val="en-IN"/>
        </w:rPr>
        <w:t>Khawzaw</w:t>
      </w:r>
      <w:r w:rsidR="009D74AE">
        <w:rPr>
          <w:rFonts w:ascii="Times New Roman" w:hAnsi="Times New Roman"/>
          <w:bCs/>
          <w:color w:val="000000"/>
          <w:spacing w:val="-2"/>
          <w:sz w:val="24"/>
          <w:szCs w:val="24"/>
          <w:lang w:val="en-IN"/>
        </w:rPr>
        <w:t>l</w:t>
      </w:r>
      <w:r w:rsidR="00854526">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 xml:space="preserve">WATSAN </w:t>
      </w:r>
      <w:r w:rsidR="00270DB2">
        <w:rPr>
          <w:rFonts w:ascii="Times New Roman" w:hAnsi="Times New Roman"/>
          <w:bCs/>
          <w:color w:val="000000"/>
          <w:spacing w:val="-2"/>
          <w:sz w:val="24"/>
          <w:szCs w:val="24"/>
          <w:lang w:val="en-IN"/>
        </w:rPr>
        <w:t>Division</w:t>
      </w:r>
      <w:r w:rsidR="0086282D" w:rsidRPr="00E84A0B">
        <w:rPr>
          <w:rFonts w:ascii="Times New Roman" w:hAnsi="Times New Roman"/>
          <w:bCs/>
          <w:color w:val="000000"/>
          <w:spacing w:val="-2"/>
          <w:sz w:val="24"/>
          <w:szCs w:val="24"/>
          <w:lang w:val="en-IN"/>
        </w:rPr>
        <w:t xml:space="preserve">, </w:t>
      </w:r>
      <w:r w:rsidR="00270DB2">
        <w:rPr>
          <w:rFonts w:ascii="Times New Roman" w:hAnsi="Times New Roman"/>
          <w:bCs/>
          <w:color w:val="000000"/>
          <w:spacing w:val="-2"/>
          <w:sz w:val="24"/>
          <w:szCs w:val="24"/>
          <w:lang w:val="en-IN"/>
        </w:rPr>
        <w:t>Khaw</w:t>
      </w:r>
      <w:r w:rsidR="009D74AE">
        <w:rPr>
          <w:rFonts w:ascii="Times New Roman" w:hAnsi="Times New Roman"/>
          <w:bCs/>
          <w:color w:val="000000"/>
          <w:spacing w:val="-2"/>
          <w:sz w:val="24"/>
          <w:szCs w:val="24"/>
          <w:lang w:val="en-IN"/>
        </w:rPr>
        <w:t>zawl</w:t>
      </w:r>
      <w:r w:rsidR="0086282D" w:rsidRPr="00E84A0B">
        <w:rPr>
          <w:rFonts w:ascii="Times New Roman" w:hAnsi="Times New Roman"/>
          <w:bCs/>
          <w:color w:val="000000"/>
          <w:spacing w:val="-2"/>
          <w:sz w:val="24"/>
          <w:szCs w:val="24"/>
          <w:lang w:val="en-IN"/>
        </w:rPr>
        <w:t>.</w:t>
      </w:r>
      <w:r w:rsidR="00854526">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r w:rsidR="00854526">
        <w:rPr>
          <w:rFonts w:ascii="Times New Roman" w:hAnsi="Times New Roman"/>
          <w:color w:val="000000"/>
          <w:spacing w:val="-2"/>
          <w:sz w:val="24"/>
          <w:szCs w:val="24"/>
          <w:lang w:val="en-IN"/>
        </w:rPr>
        <w:t xml:space="preserve"> certificate</w:t>
      </w:r>
      <w:r w:rsidR="00C46E9B">
        <w:rPr>
          <w:rFonts w:ascii="Times New Roman" w:hAnsi="Times New Roman"/>
          <w:color w:val="000000"/>
          <w:spacing w:val="-2"/>
          <w:sz w:val="24"/>
          <w:szCs w:val="24"/>
          <w:lang w:val="en-IN"/>
        </w:rPr>
        <w:t>.</w:t>
      </w:r>
    </w:p>
    <w:p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r w:rsidR="00C46E9B">
        <w:rPr>
          <w:rFonts w:ascii="Times New Roman" w:hAnsi="Times New Roman"/>
          <w:color w:val="000000"/>
          <w:spacing w:val="-2"/>
          <w:sz w:val="24"/>
          <w:szCs w:val="24"/>
          <w:lang w:val="en-IN"/>
        </w:rPr>
        <w:t>.</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r w:rsidR="00C46E9B">
        <w:rPr>
          <w:rFonts w:ascii="Times New Roman" w:hAnsi="Times New Roman"/>
          <w:color w:val="000000"/>
          <w:spacing w:val="-2"/>
          <w:sz w:val="24"/>
          <w:szCs w:val="24"/>
          <w:lang w:val="en-IN"/>
        </w:rPr>
        <w:t>.</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r w:rsidR="00C46E9B">
        <w:rPr>
          <w:rFonts w:ascii="Times New Roman" w:hAnsi="Times New Roman"/>
          <w:color w:val="000000"/>
          <w:spacing w:val="-2"/>
          <w:sz w:val="24"/>
          <w:szCs w:val="24"/>
          <w:lang w:val="en-IN"/>
        </w:rPr>
        <w:t>.</w:t>
      </w:r>
    </w:p>
    <w:p w:rsidR="00CD257F" w:rsidRPr="00854526" w:rsidRDefault="00CD257F" w:rsidP="00854526">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r w:rsidR="00854526">
        <w:rPr>
          <w:rFonts w:ascii="Times New Roman" w:hAnsi="Times New Roman"/>
          <w:color w:val="000000"/>
          <w:spacing w:val="-2"/>
          <w:sz w:val="24"/>
          <w:szCs w:val="24"/>
          <w:lang w:val="en-IN"/>
        </w:rPr>
        <w:t xml:space="preserve"> </w:t>
      </w:r>
      <w:r w:rsidR="00C46E9B">
        <w:rPr>
          <w:rFonts w:ascii="Times New Roman" w:hAnsi="Times New Roman"/>
          <w:color w:val="000000"/>
          <w:spacing w:val="-2"/>
          <w:sz w:val="24"/>
          <w:szCs w:val="24"/>
          <w:lang w:val="en-IN"/>
        </w:rPr>
        <w:t>(if required).</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r w:rsidR="00C46E9B">
        <w:rPr>
          <w:rFonts w:ascii="Times New Roman" w:hAnsi="Times New Roman"/>
          <w:color w:val="000000"/>
          <w:spacing w:val="-2"/>
          <w:sz w:val="24"/>
          <w:szCs w:val="24"/>
          <w:lang w:val="en-IN"/>
        </w:rPr>
        <w:t>.</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r w:rsidR="00C46E9B">
        <w:rPr>
          <w:rFonts w:ascii="Times New Roman" w:hAnsi="Times New Roman"/>
          <w:color w:val="000000"/>
          <w:spacing w:val="-2"/>
          <w:sz w:val="24"/>
          <w:szCs w:val="24"/>
          <w:lang w:val="en-IN"/>
        </w:rPr>
        <w:t>.</w:t>
      </w:r>
    </w:p>
    <w:p w:rsidR="009D74AE" w:rsidRDefault="009D74A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r w:rsidR="00C46E9B">
        <w:rPr>
          <w:rFonts w:ascii="Times New Roman" w:hAnsi="Times New Roman"/>
          <w:color w:val="000000"/>
          <w:spacing w:val="-2"/>
          <w:sz w:val="24"/>
          <w:szCs w:val="24"/>
          <w:lang w:val="en-IN"/>
        </w:rPr>
        <w:t>.</w:t>
      </w:r>
    </w:p>
    <w:p w:rsidR="00854526" w:rsidRPr="00913C74" w:rsidRDefault="00854526"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Proforma of schedules </w:t>
      </w:r>
      <w:r w:rsidR="00FC1432">
        <w:rPr>
          <w:rFonts w:ascii="Times New Roman" w:hAnsi="Times New Roman"/>
          <w:color w:val="000000"/>
          <w:spacing w:val="-2"/>
          <w:sz w:val="24"/>
          <w:szCs w:val="24"/>
          <w:lang w:val="en-IN"/>
        </w:rPr>
        <w:t>(Schedule of quantities)</w:t>
      </w:r>
    </w:p>
    <w:p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027D28">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027D28">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854526">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782B48">
        <w:rPr>
          <w:rFonts w:ascii="Times New Roman" w:hAnsi="Times New Roman"/>
          <w:color w:val="000000"/>
          <w:w w:val="103"/>
          <w:sz w:val="24"/>
          <w:szCs w:val="24"/>
          <w:lang w:val="en-IN"/>
        </w:rPr>
        <w:t>tender</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D91A52">
        <w:rPr>
          <w:rFonts w:ascii="Times New Roman" w:hAnsi="Times New Roman"/>
          <w:color w:val="000000"/>
          <w:sz w:val="24"/>
          <w:szCs w:val="24"/>
          <w:lang w:val="en-IN"/>
        </w:rPr>
        <w:t>National S</w:t>
      </w:r>
      <w:r w:rsidR="005C0984" w:rsidRPr="005C0984">
        <w:rPr>
          <w:rFonts w:ascii="Times New Roman" w:hAnsi="Times New Roman"/>
          <w:color w:val="000000"/>
          <w:sz w:val="24"/>
          <w:szCs w:val="24"/>
          <w:lang w:val="en-IN"/>
        </w:rPr>
        <w:t xml:space="preserve">cheduled </w:t>
      </w:r>
      <w:r w:rsidR="00D91A52">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 case the selected bidder fails to deposit the said performance guarantee within the period as indicated, the contract shall be liable to be terminated.</w:t>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CB09C8">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rsidR="00DF10D2" w:rsidRPr="00DF10D2" w:rsidRDefault="00DF10D2" w:rsidP="00DF10D2">
      <w:pPr>
        <w:pStyle w:val="ListParagraph"/>
        <w:rPr>
          <w:rFonts w:ascii="Times New Roman" w:hAnsi="Times New Roman"/>
          <w:color w:val="000000"/>
          <w:sz w:val="24"/>
          <w:szCs w:val="24"/>
          <w:lang w:val="en-IN"/>
        </w:rPr>
      </w:pPr>
    </w:p>
    <w:p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2B16A0">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rsidR="0003161D" w:rsidRDefault="0003161D" w:rsidP="002C35AA">
      <w:pPr>
        <w:pStyle w:val="ListParagraph"/>
        <w:numPr>
          <w:ilvl w:val="0"/>
          <w:numId w:val="1"/>
        </w:numPr>
        <w:spacing w:after="120" w:line="360" w:lineRule="auto"/>
        <w:ind w:hanging="540"/>
        <w:jc w:val="both"/>
        <w:rPr>
          <w:rFonts w:ascii="Times New Roman" w:hAnsi="Times New Roman"/>
          <w:color w:val="FF0000"/>
          <w:sz w:val="24"/>
          <w:szCs w:val="24"/>
          <w:lang w:val="en-IN"/>
        </w:rPr>
      </w:pPr>
      <w:r w:rsidRPr="00854526">
        <w:rPr>
          <w:rFonts w:ascii="Times New Roman" w:hAnsi="Times New Roman"/>
          <w:sz w:val="24"/>
          <w:szCs w:val="24"/>
          <w:highlight w:val="yellow"/>
          <w:lang w:val="en-IN"/>
        </w:rPr>
        <w:t xml:space="preserve">Quoted rate </w:t>
      </w:r>
      <w:r w:rsidR="00410B35" w:rsidRPr="00854526">
        <w:rPr>
          <w:rFonts w:ascii="Times New Roman" w:hAnsi="Times New Roman"/>
          <w:sz w:val="24"/>
          <w:szCs w:val="24"/>
          <w:highlight w:val="yellow"/>
          <w:lang w:val="en-IN"/>
        </w:rPr>
        <w:t>above</w:t>
      </w:r>
      <w:r w:rsidR="00FD1BA0">
        <w:rPr>
          <w:rFonts w:ascii="Times New Roman" w:hAnsi="Times New Roman"/>
          <w:sz w:val="24"/>
          <w:szCs w:val="24"/>
          <w:highlight w:val="yellow"/>
          <w:lang w:val="en-IN"/>
        </w:rPr>
        <w:t xml:space="preserve"> or below</w:t>
      </w:r>
      <w:r w:rsidR="002C35AA" w:rsidRPr="00854526">
        <w:rPr>
          <w:rFonts w:ascii="Times New Roman" w:hAnsi="Times New Roman"/>
          <w:sz w:val="24"/>
          <w:szCs w:val="24"/>
          <w:highlight w:val="yellow"/>
          <w:lang w:val="en-IN"/>
        </w:rPr>
        <w:t xml:space="preserve"> 3% </w:t>
      </w:r>
      <w:r w:rsidR="00FD1BA0">
        <w:rPr>
          <w:rFonts w:ascii="Times New Roman" w:hAnsi="Times New Roman"/>
          <w:sz w:val="24"/>
          <w:szCs w:val="24"/>
          <w:highlight w:val="yellow"/>
          <w:lang w:val="en-IN"/>
        </w:rPr>
        <w:t>of</w:t>
      </w:r>
      <w:r w:rsidR="000B77C9" w:rsidRPr="00854526">
        <w:rPr>
          <w:rFonts w:ascii="Times New Roman" w:hAnsi="Times New Roman"/>
          <w:sz w:val="24"/>
          <w:szCs w:val="24"/>
          <w:highlight w:val="yellow"/>
          <w:lang w:val="en-IN"/>
        </w:rPr>
        <w:t xml:space="preserve"> </w:t>
      </w:r>
      <w:r w:rsidR="00410B35" w:rsidRPr="00854526">
        <w:rPr>
          <w:rFonts w:ascii="Times New Roman" w:hAnsi="Times New Roman"/>
          <w:sz w:val="24"/>
          <w:szCs w:val="24"/>
          <w:highlight w:val="yellow"/>
          <w:lang w:val="en-IN"/>
        </w:rPr>
        <w:t>the</w:t>
      </w:r>
      <w:r w:rsidR="004179BD" w:rsidRPr="00854526">
        <w:rPr>
          <w:rFonts w:ascii="Times New Roman" w:hAnsi="Times New Roman"/>
          <w:sz w:val="24"/>
          <w:szCs w:val="24"/>
          <w:highlight w:val="yellow"/>
          <w:lang w:val="en-IN"/>
        </w:rPr>
        <w:t xml:space="preserve"> tendered </w:t>
      </w:r>
      <w:r w:rsidR="006F1C1E" w:rsidRPr="00854526">
        <w:rPr>
          <w:rFonts w:ascii="Times New Roman" w:hAnsi="Times New Roman"/>
          <w:sz w:val="24"/>
          <w:szCs w:val="24"/>
          <w:highlight w:val="yellow"/>
          <w:lang w:val="en-IN"/>
        </w:rPr>
        <w:t xml:space="preserve">amount </w:t>
      </w:r>
      <w:r w:rsidR="00410B35" w:rsidRPr="00854526">
        <w:rPr>
          <w:rFonts w:ascii="Times New Roman" w:hAnsi="Times New Roman"/>
          <w:sz w:val="24"/>
          <w:szCs w:val="24"/>
          <w:highlight w:val="yellow"/>
          <w:lang w:val="en-IN"/>
        </w:rPr>
        <w:t>shall</w:t>
      </w:r>
      <w:r w:rsidRPr="00854526">
        <w:rPr>
          <w:rFonts w:ascii="Times New Roman" w:hAnsi="Times New Roman"/>
          <w:sz w:val="24"/>
          <w:szCs w:val="24"/>
          <w:highlight w:val="yellow"/>
          <w:lang w:val="en-IN"/>
        </w:rPr>
        <w:t xml:space="preserve"> be rejected summarily</w:t>
      </w:r>
      <w:r w:rsidRPr="00DC1E59">
        <w:rPr>
          <w:rFonts w:ascii="Times New Roman" w:hAnsi="Times New Roman"/>
          <w:color w:val="FF0000"/>
          <w:sz w:val="24"/>
          <w:szCs w:val="24"/>
          <w:lang w:val="en-IN"/>
        </w:rPr>
        <w:t>.</w:t>
      </w:r>
    </w:p>
    <w:p w:rsidR="00FD1BA0" w:rsidRPr="00FD1BA0" w:rsidRDefault="00FD1BA0" w:rsidP="00FD1BA0">
      <w:pPr>
        <w:pStyle w:val="ListParagraph"/>
        <w:rPr>
          <w:rFonts w:ascii="Times New Roman" w:hAnsi="Times New Roman"/>
          <w:color w:val="FF0000"/>
          <w:sz w:val="24"/>
          <w:szCs w:val="24"/>
          <w:lang w:val="en-IN"/>
        </w:rPr>
      </w:pPr>
    </w:p>
    <w:p w:rsidR="00FD1BA0" w:rsidRPr="00DC1E59" w:rsidRDefault="00FD1BA0" w:rsidP="002C35AA">
      <w:pPr>
        <w:pStyle w:val="ListParagraph"/>
        <w:numPr>
          <w:ilvl w:val="0"/>
          <w:numId w:val="1"/>
        </w:numPr>
        <w:spacing w:after="120" w:line="360" w:lineRule="auto"/>
        <w:ind w:hanging="540"/>
        <w:jc w:val="both"/>
        <w:rPr>
          <w:rFonts w:ascii="Times New Roman" w:hAnsi="Times New Roman"/>
          <w:color w:val="FF0000"/>
          <w:sz w:val="24"/>
          <w:szCs w:val="24"/>
          <w:lang w:val="en-IN"/>
        </w:rPr>
      </w:pPr>
      <w:r>
        <w:rPr>
          <w:rFonts w:ascii="Times New Roman" w:hAnsi="Times New Roman"/>
          <w:color w:val="FF0000"/>
          <w:sz w:val="24"/>
          <w:szCs w:val="24"/>
          <w:lang w:val="en-IN"/>
        </w:rPr>
        <w:t>Department is not liable to accept the lowest tenderer.</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FD1BA0">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lastRenderedPageBreak/>
        <w:t>Tenderer has to read all terms and conditions of this tender documents carefully. Tenderer has to accept and comply with all terms and conditions of this tender.</w:t>
      </w:r>
      <w:r w:rsidR="00CB09C8">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rsidR="005B1574" w:rsidRPr="005C0984" w:rsidRDefault="005B1574" w:rsidP="005B1574">
      <w:pPr>
        <w:pStyle w:val="ListParagraph"/>
        <w:jc w:val="both"/>
        <w:rPr>
          <w:rFonts w:ascii="Times New Roman" w:hAnsi="Times New Roman"/>
          <w:sz w:val="24"/>
          <w:szCs w:val="24"/>
          <w:lang w:val="en-IN"/>
        </w:rPr>
      </w:pPr>
    </w:p>
    <w:p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CB09C8">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7F6420">
        <w:rPr>
          <w:rFonts w:ascii="Times New Roman" w:hAnsi="Times New Roman"/>
          <w:sz w:val="24"/>
          <w:szCs w:val="24"/>
          <w:lang w:val="en-IN"/>
        </w:rPr>
        <w:t>or representative</w:t>
      </w:r>
      <w:r w:rsidR="00410735">
        <w:rPr>
          <w:rFonts w:ascii="Times New Roman" w:hAnsi="Times New Roman"/>
          <w:sz w:val="24"/>
          <w:szCs w:val="24"/>
          <w:lang w:val="en-IN"/>
        </w:rPr>
        <w:t xml:space="preserve"> of</w:t>
      </w:r>
      <w:r w:rsidR="00CB09C8">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rsidR="005B1574" w:rsidRPr="00410B35" w:rsidRDefault="005B1574" w:rsidP="005B1574">
      <w:pPr>
        <w:pStyle w:val="ListParagraph"/>
        <w:ind w:left="1434"/>
        <w:jc w:val="both"/>
        <w:rPr>
          <w:rFonts w:ascii="Times New Roman" w:hAnsi="Times New Roman"/>
          <w:sz w:val="24"/>
          <w:szCs w:val="24"/>
          <w:lang w:val="en-IN"/>
        </w:rPr>
      </w:pPr>
    </w:p>
    <w:p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CB09C8">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rsidR="005B1574" w:rsidRPr="008855BD" w:rsidRDefault="005B1574" w:rsidP="005B1574">
      <w:pPr>
        <w:pStyle w:val="ListParagraph"/>
        <w:jc w:val="both"/>
        <w:rPr>
          <w:rFonts w:ascii="Times New Roman" w:hAnsi="Times New Roman"/>
          <w:sz w:val="24"/>
          <w:szCs w:val="24"/>
          <w:lang w:val="en-IN"/>
        </w:rPr>
      </w:pPr>
    </w:p>
    <w:p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CB09C8">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00CB09C8">
        <w:rPr>
          <w:rFonts w:ascii="Times New Roman" w:hAnsi="Times New Roman"/>
          <w:sz w:val="24"/>
          <w:szCs w:val="24"/>
          <w:lang w:val="en-IN"/>
        </w:rPr>
        <w:t xml:space="preserve"> </w:t>
      </w:r>
      <w:r w:rsidRPr="008855BD">
        <w:rPr>
          <w:rFonts w:ascii="Times New Roman" w:hAnsi="Times New Roman"/>
          <w:sz w:val="24"/>
          <w:szCs w:val="24"/>
          <w:lang w:val="en-IN"/>
        </w:rPr>
        <w:t>particular shall be liable to be rejected.</w:t>
      </w:r>
    </w:p>
    <w:p w:rsidR="005B1574" w:rsidRPr="008855BD" w:rsidRDefault="005B1574" w:rsidP="005B1574">
      <w:pPr>
        <w:pStyle w:val="ListParagraph"/>
        <w:jc w:val="both"/>
        <w:rPr>
          <w:rFonts w:ascii="Times New Roman" w:hAnsi="Times New Roman"/>
          <w:sz w:val="24"/>
          <w:szCs w:val="24"/>
          <w:lang w:val="en-IN"/>
        </w:rPr>
      </w:pPr>
    </w:p>
    <w:p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2"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CB09C8">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in regard to</w:t>
      </w:r>
      <w:r w:rsidR="00CB09C8">
        <w:rPr>
          <w:rFonts w:ascii="Times New Roman" w:hAnsi="Times New Roman"/>
          <w:bCs/>
          <w:sz w:val="24"/>
          <w:szCs w:val="24"/>
          <w:lang w:val="en-IN"/>
        </w:rPr>
        <w:t xml:space="preserve">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rsidR="005B1574" w:rsidRDefault="005B1574" w:rsidP="005B1574">
      <w:pPr>
        <w:pStyle w:val="ListParagraph"/>
        <w:spacing w:after="0"/>
        <w:jc w:val="both"/>
        <w:rPr>
          <w:rFonts w:ascii="Times New Roman" w:hAnsi="Times New Roman"/>
          <w:bCs/>
          <w:sz w:val="24"/>
          <w:szCs w:val="24"/>
          <w:lang w:val="en-IN"/>
        </w:rPr>
      </w:pPr>
    </w:p>
    <w:p w:rsidR="001B1E00" w:rsidRPr="009C6AED" w:rsidRDefault="00513B85" w:rsidP="00D80A4B">
      <w:pPr>
        <w:pStyle w:val="ListParagraph"/>
        <w:numPr>
          <w:ilvl w:val="0"/>
          <w:numId w:val="1"/>
        </w:numPr>
        <w:spacing w:after="0"/>
        <w:ind w:hanging="540"/>
        <w:jc w:val="both"/>
        <w:rPr>
          <w:rFonts w:ascii="Times New Roman" w:hAnsi="Times New Roman"/>
          <w:bCs/>
          <w:sz w:val="24"/>
          <w:szCs w:val="24"/>
          <w:lang w:val="en-IN"/>
        </w:rPr>
      </w:pPr>
      <w:r>
        <w:rPr>
          <w:rFonts w:ascii="Times New Roman" w:hAnsi="Times New Roman"/>
          <w:bCs/>
          <w:sz w:val="24"/>
          <w:szCs w:val="24"/>
          <w:lang w:val="en-IN"/>
        </w:rPr>
        <w:t>Tenderer or his tie-up manufacturer</w:t>
      </w:r>
      <w:r w:rsidR="00CB09C8">
        <w:rPr>
          <w:rFonts w:ascii="Times New Roman" w:hAnsi="Times New Roman"/>
          <w:bCs/>
          <w:sz w:val="24"/>
          <w:szCs w:val="24"/>
          <w:lang w:val="en-IN"/>
        </w:rPr>
        <w:t xml:space="preserve"> </w:t>
      </w:r>
      <w:r w:rsidR="00C22973" w:rsidRPr="009C6AED">
        <w:rPr>
          <w:rFonts w:ascii="Times New Roman" w:hAnsi="Times New Roman"/>
          <w:bCs/>
          <w:sz w:val="24"/>
          <w:szCs w:val="24"/>
          <w:lang w:val="en-IN"/>
        </w:rPr>
        <w:t xml:space="preserve">having an experience of design, supply, installation and commissioning of at least one </w:t>
      </w:r>
      <w:r w:rsidR="006F1C1E" w:rsidRPr="009C6AED">
        <w:rPr>
          <w:rFonts w:ascii="Times New Roman" w:hAnsi="Times New Roman"/>
          <w:bCs/>
          <w:sz w:val="24"/>
          <w:szCs w:val="24"/>
          <w:lang w:val="en-IN"/>
        </w:rPr>
        <w:t>similar work</w:t>
      </w:r>
      <w:r w:rsidR="00C22973" w:rsidRPr="009C6AED">
        <w:rPr>
          <w:rFonts w:ascii="Times New Roman" w:hAnsi="Times New Roman"/>
          <w:bCs/>
          <w:sz w:val="24"/>
          <w:szCs w:val="24"/>
          <w:lang w:val="en-IN"/>
        </w:rPr>
        <w:t xml:space="preserve"> for a single project under </w:t>
      </w:r>
      <w:r w:rsidR="00FA044B" w:rsidRPr="009C6AED">
        <w:rPr>
          <w:rFonts w:ascii="Times New Roman" w:hAnsi="Times New Roman"/>
          <w:bCs/>
          <w:sz w:val="24"/>
          <w:szCs w:val="24"/>
          <w:lang w:val="en-IN"/>
        </w:rPr>
        <w:t>g</w:t>
      </w:r>
      <w:r w:rsidR="00C22973" w:rsidRPr="009C6AED">
        <w:rPr>
          <w:rFonts w:ascii="Times New Roman" w:hAnsi="Times New Roman"/>
          <w:bCs/>
          <w:sz w:val="24"/>
          <w:szCs w:val="24"/>
          <w:lang w:val="en-IN"/>
        </w:rPr>
        <w:t xml:space="preserve">overnment </w:t>
      </w:r>
      <w:r w:rsidR="00FA044B" w:rsidRPr="009C6AED">
        <w:rPr>
          <w:rFonts w:ascii="Times New Roman" w:hAnsi="Times New Roman"/>
          <w:bCs/>
          <w:sz w:val="24"/>
          <w:szCs w:val="24"/>
          <w:lang w:val="en-IN"/>
        </w:rPr>
        <w:t>s</w:t>
      </w:r>
      <w:r w:rsidR="00C22973" w:rsidRPr="009C6AED">
        <w:rPr>
          <w:rFonts w:ascii="Times New Roman" w:hAnsi="Times New Roman"/>
          <w:bCs/>
          <w:sz w:val="24"/>
          <w:szCs w:val="24"/>
          <w:lang w:val="en-IN"/>
        </w:rPr>
        <w:t>cheme</w:t>
      </w:r>
      <w:r w:rsidR="00FA044B" w:rsidRPr="009C6AED">
        <w:rPr>
          <w:rFonts w:ascii="Times New Roman" w:hAnsi="Times New Roman"/>
          <w:bCs/>
          <w:sz w:val="24"/>
          <w:szCs w:val="24"/>
          <w:lang w:val="en-IN"/>
        </w:rPr>
        <w:t xml:space="preserve"> will be considered as eligible for opening of financial bid.</w:t>
      </w:r>
    </w:p>
    <w:p w:rsidR="005B1574" w:rsidRPr="00DC1E59" w:rsidRDefault="005B1574" w:rsidP="005B1574">
      <w:pPr>
        <w:pStyle w:val="ListParagraph"/>
        <w:spacing w:after="0"/>
        <w:jc w:val="both"/>
        <w:rPr>
          <w:rFonts w:ascii="Times New Roman" w:hAnsi="Times New Roman"/>
          <w:bCs/>
          <w:color w:val="FF0000"/>
          <w:sz w:val="24"/>
          <w:szCs w:val="24"/>
          <w:lang w:val="en-IN"/>
        </w:rPr>
      </w:pPr>
    </w:p>
    <w:p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lastRenderedPageBreak/>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rsidR="005B1574" w:rsidRPr="008855BD" w:rsidRDefault="005B1574" w:rsidP="005B1574">
      <w:pPr>
        <w:pStyle w:val="ListParagraph"/>
        <w:spacing w:after="0"/>
        <w:jc w:val="both"/>
        <w:rPr>
          <w:rFonts w:ascii="Times New Roman" w:hAnsi="Times New Roman"/>
          <w:bCs/>
          <w:sz w:val="24"/>
          <w:szCs w:val="24"/>
          <w:lang w:val="en-IN"/>
        </w:rPr>
      </w:pPr>
    </w:p>
    <w:bookmarkEnd w:id="2"/>
    <w:p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D91A5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CB09C8">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CB09C8">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CB09C8">
        <w:rPr>
          <w:rFonts w:ascii="Times New Roman" w:hAnsi="Times New Roman"/>
          <w:b w:val="0"/>
          <w:lang w:val="en-IN"/>
        </w:rPr>
        <w:t xml:space="preserve"> </w:t>
      </w:r>
      <w:r w:rsidR="00D80A4B">
        <w:rPr>
          <w:rFonts w:ascii="Times New Roman" w:hAnsi="Times New Roman"/>
          <w:b w:val="0"/>
          <w:lang w:val="en-IN"/>
        </w:rPr>
        <w:t>the work</w:t>
      </w:r>
      <w:r w:rsidR="00CB09C8">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rsidR="005B1574" w:rsidRDefault="005B1574" w:rsidP="005B1574">
      <w:pPr>
        <w:pStyle w:val="Nospecing"/>
        <w:spacing w:line="276" w:lineRule="auto"/>
        <w:ind w:left="720"/>
        <w:rPr>
          <w:rFonts w:ascii="Times New Roman" w:hAnsi="Times New Roman"/>
          <w:b w:val="0"/>
          <w:lang w:val="en-IN"/>
        </w:rPr>
      </w:pPr>
    </w:p>
    <w:p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rsidR="005B1574" w:rsidRPr="000068F0" w:rsidRDefault="005B1574" w:rsidP="005B1574">
      <w:pPr>
        <w:pStyle w:val="Nospecing"/>
        <w:spacing w:line="276" w:lineRule="auto"/>
        <w:ind w:left="720"/>
        <w:rPr>
          <w:rFonts w:ascii="Times New Roman" w:hAnsi="Times New Roman" w:cs="Times New Roman"/>
          <w:b w:val="0"/>
          <w:lang w:val="en-IN"/>
        </w:rPr>
      </w:pPr>
    </w:p>
    <w:p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CB09C8">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CB09C8">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CB09C8">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w:t>
      </w:r>
      <w:r w:rsidR="00B47014">
        <w:rPr>
          <w:rFonts w:ascii="Times New Roman" w:hAnsi="Times New Roman"/>
          <w:b/>
          <w:i/>
          <w:sz w:val="24"/>
          <w:szCs w:val="24"/>
          <w:lang w:val="en-IN"/>
        </w:rPr>
        <w:t>i.e. Blank</w:t>
      </w:r>
      <w:r w:rsidR="00C5192E">
        <w:rPr>
          <w:rFonts w:ascii="Times New Roman" w:hAnsi="Times New Roman"/>
          <w:b/>
          <w:i/>
          <w:sz w:val="24"/>
          <w:szCs w:val="24"/>
          <w:lang w:val="en-IN"/>
        </w:rPr>
        <w:t xml:space="preserve"> pages need not be signed)</w:t>
      </w:r>
      <w:r w:rsidR="00A63BBD">
        <w:rPr>
          <w:rFonts w:ascii="Times New Roman" w:hAnsi="Times New Roman"/>
          <w:b/>
          <w:i/>
          <w:sz w:val="24"/>
          <w:szCs w:val="24"/>
          <w:lang w:val="en-IN"/>
        </w:rPr>
        <w:t xml:space="preserve"> as a token of acceptance of each and every terms of the tender </w:t>
      </w:r>
      <w:r w:rsidR="00B47014">
        <w:rPr>
          <w:rFonts w:ascii="Times New Roman" w:hAnsi="Times New Roman"/>
          <w:b/>
          <w:i/>
          <w:sz w:val="24"/>
          <w:szCs w:val="24"/>
          <w:lang w:val="en-IN"/>
        </w:rPr>
        <w:t>document.</w:t>
      </w:r>
      <w:r w:rsidR="00B47014" w:rsidRPr="008855BD">
        <w:rPr>
          <w:rFonts w:ascii="Times New Roman" w:hAnsi="Times New Roman"/>
          <w:sz w:val="24"/>
          <w:szCs w:val="24"/>
          <w:lang w:val="en-IN"/>
        </w:rPr>
        <w:t xml:space="preserve"> The</w:t>
      </w:r>
      <w:r w:rsidRPr="008855BD">
        <w:rPr>
          <w:rFonts w:ascii="Times New Roman" w:hAnsi="Times New Roman"/>
          <w:sz w:val="24"/>
          <w:szCs w:val="24"/>
          <w:lang w:val="en-IN"/>
        </w:rPr>
        <w:t xml:space="preserve"> pages of the tender should be submitted in proper way in an organized manner</w:t>
      </w:r>
      <w:r w:rsidR="006543FF" w:rsidRPr="008855BD">
        <w:rPr>
          <w:rFonts w:ascii="Times New Roman" w:hAnsi="Times New Roman"/>
          <w:sz w:val="24"/>
          <w:szCs w:val="24"/>
          <w:lang w:val="en-IN"/>
        </w:rPr>
        <w:t>.</w:t>
      </w:r>
    </w:p>
    <w:p w:rsidR="005B1574" w:rsidRPr="008855BD" w:rsidRDefault="005B1574" w:rsidP="005B1574">
      <w:pPr>
        <w:pStyle w:val="ListParagraph"/>
        <w:spacing w:after="120"/>
        <w:jc w:val="both"/>
        <w:rPr>
          <w:rFonts w:ascii="Times New Roman" w:hAnsi="Times New Roman"/>
          <w:szCs w:val="24"/>
          <w:lang w:val="en-IN"/>
        </w:rPr>
      </w:pPr>
    </w:p>
    <w:p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rsidR="00184EC3" w:rsidRPr="009B6C85" w:rsidRDefault="00184EC3" w:rsidP="00184EC3">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1.6times the capacity of pump</w:t>
      </w:r>
    </w:p>
    <w:p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rsidR="00E87225"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rsidR="005B1574" w:rsidRPr="00E87225" w:rsidRDefault="005B1574" w:rsidP="005B1574">
      <w:pPr>
        <w:pStyle w:val="ListParagraph"/>
        <w:spacing w:after="120"/>
        <w:ind w:left="2367"/>
        <w:jc w:val="both"/>
        <w:rPr>
          <w:rFonts w:ascii="Times New Roman" w:hAnsi="Times New Roman"/>
          <w:sz w:val="24"/>
          <w:szCs w:val="24"/>
          <w:lang w:val="en-IN"/>
        </w:rPr>
      </w:pPr>
    </w:p>
    <w:p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5A39B2">
        <w:rPr>
          <w:rFonts w:ascii="Times New Roman" w:hAnsi="Times New Roman"/>
          <w:sz w:val="24"/>
          <w:szCs w:val="24"/>
          <w:lang w:val="en-IN"/>
        </w:rPr>
        <w:t>Khawzawl</w:t>
      </w:r>
      <w:r w:rsidR="00D91A52">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5A39B2">
        <w:rPr>
          <w:rFonts w:ascii="Times New Roman" w:hAnsi="Times New Roman"/>
          <w:sz w:val="24"/>
          <w:szCs w:val="24"/>
          <w:lang w:val="en-IN"/>
        </w:rPr>
        <w:t>Khawzawl</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rsidR="005B1574" w:rsidRPr="008855BD" w:rsidRDefault="005B1574" w:rsidP="005B1574">
      <w:pPr>
        <w:pStyle w:val="ListParagraph"/>
        <w:spacing w:after="120"/>
        <w:jc w:val="both"/>
        <w:rPr>
          <w:rFonts w:ascii="Times New Roman" w:hAnsi="Times New Roman"/>
          <w:sz w:val="24"/>
          <w:szCs w:val="24"/>
          <w:lang w:val="en-IN"/>
        </w:rPr>
      </w:pPr>
    </w:p>
    <w:p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w:t>
      </w:r>
      <w:r w:rsidR="00B47014"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CB09C8">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w:t>
      </w:r>
      <w:r w:rsidRPr="008855BD">
        <w:rPr>
          <w:rFonts w:ascii="Times New Roman" w:hAnsi="Times New Roman"/>
          <w:sz w:val="24"/>
          <w:szCs w:val="24"/>
          <w:lang w:val="en-IN"/>
        </w:rPr>
        <w:lastRenderedPageBreak/>
        <w:t xml:space="preserve">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CB09C8">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B09C8">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rsidR="006804C4" w:rsidRPr="00A63BBD" w:rsidRDefault="006804C4" w:rsidP="002A620B">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rsidR="005B1574" w:rsidRPr="00CB09C8" w:rsidRDefault="005B1574" w:rsidP="005B1574">
      <w:pPr>
        <w:pStyle w:val="ListParagraph"/>
        <w:tabs>
          <w:tab w:val="left" w:pos="1350"/>
        </w:tabs>
        <w:spacing w:before="200"/>
        <w:ind w:left="1800"/>
        <w:rPr>
          <w:rFonts w:ascii="Times New Roman" w:hAnsi="Times New Roman"/>
          <w:sz w:val="16"/>
          <w:szCs w:val="24"/>
          <w:lang w:val="en-IN"/>
        </w:rPr>
      </w:pPr>
    </w:p>
    <w:p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0A366F">
        <w:rPr>
          <w:rFonts w:ascii="Times New Roman" w:hAnsi="Times New Roman"/>
          <w:sz w:val="24"/>
          <w:szCs w:val="24"/>
          <w:lang w:val="en-IN"/>
        </w:rPr>
        <w:t xml:space="preserve"> considered</w:t>
      </w:r>
    </w:p>
    <w:p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rsidR="00B80F83" w:rsidRDefault="008E3722"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Rated </w:t>
      </w:r>
      <w:r w:rsidR="00B80F83">
        <w:rPr>
          <w:rFonts w:ascii="Times New Roman" w:hAnsi="Times New Roman"/>
          <w:sz w:val="24"/>
          <w:szCs w:val="24"/>
          <w:lang w:val="en-IN"/>
        </w:rPr>
        <w:t>head (m)</w:t>
      </w:r>
      <w:r>
        <w:rPr>
          <w:rFonts w:ascii="Times New Roman" w:hAnsi="Times New Roman"/>
          <w:sz w:val="24"/>
          <w:szCs w:val="24"/>
          <w:lang w:val="en-IN"/>
        </w:rPr>
        <w:t xml:space="preserve"> of the pump set</w:t>
      </w:r>
    </w:p>
    <w:p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rsidR="009163D8" w:rsidRPr="00CB09C8" w:rsidRDefault="009163D8" w:rsidP="005D144A">
      <w:pPr>
        <w:pStyle w:val="ListParagraph"/>
        <w:spacing w:after="0"/>
        <w:ind w:left="709"/>
        <w:jc w:val="both"/>
        <w:rPr>
          <w:rFonts w:ascii="Times New Roman" w:hAnsi="Times New Roman"/>
          <w:sz w:val="14"/>
          <w:szCs w:val="24"/>
          <w:lang w:val="en-IN"/>
        </w:rPr>
      </w:pPr>
    </w:p>
    <w:p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w:t>
      </w:r>
      <w:r w:rsidR="00CA5333">
        <w:rPr>
          <w:rFonts w:ascii="Times New Roman" w:hAnsi="Times New Roman"/>
          <w:sz w:val="24"/>
          <w:szCs w:val="24"/>
          <w:lang w:val="en-IN"/>
        </w:rPr>
        <w:t xml:space="preserve"> Bach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rsidR="008855BD" w:rsidRPr="006A71A9"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rsidR="006A71A9" w:rsidRPr="008855BD" w:rsidRDefault="006A71A9" w:rsidP="005B1574">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lang w:val="en-IN"/>
        </w:rPr>
        <w:t>Tenderer who is having disputed with the party may not be allow</w:t>
      </w:r>
      <w:r w:rsidR="00FD1BA0">
        <w:rPr>
          <w:rFonts w:ascii="Times New Roman" w:hAnsi="Times New Roman"/>
          <w:b w:val="0"/>
          <w:lang w:val="en-IN"/>
        </w:rPr>
        <w:t>ed</w:t>
      </w:r>
      <w:r>
        <w:rPr>
          <w:rFonts w:ascii="Times New Roman" w:hAnsi="Times New Roman"/>
          <w:b w:val="0"/>
          <w:lang w:val="en-IN"/>
        </w:rPr>
        <w:t xml:space="preserve"> to participate.</w:t>
      </w:r>
    </w:p>
    <w:p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D91A52">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FD1BA0">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586755" w:rsidRPr="00CB09C8" w:rsidRDefault="00C9763D" w:rsidP="00CB09C8">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Completion </w:t>
      </w:r>
      <w:r w:rsidR="00B47014" w:rsidRPr="00E87225">
        <w:rPr>
          <w:rFonts w:ascii="Times New Roman" w:hAnsi="Times New Roman"/>
          <w:color w:val="000000"/>
          <w:spacing w:val="-1"/>
          <w:sz w:val="24"/>
          <w:szCs w:val="24"/>
          <w:lang w:val="en-IN"/>
        </w:rPr>
        <w:t>reports</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lastRenderedPageBreak/>
        <w:t>Warranty:</w:t>
      </w:r>
    </w:p>
    <w:p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A02CB8">
        <w:rPr>
          <w:rFonts w:ascii="Times New Roman" w:hAnsi="Times New Roman"/>
          <w:b/>
          <w:color w:val="000000"/>
          <w:w w:val="101"/>
          <w:sz w:val="24"/>
          <w:szCs w:val="24"/>
          <w:lang w:val="en-IN"/>
        </w:rPr>
        <w:t>ANUP CHHETRY</w:t>
      </w:r>
      <w:r w:rsidR="00C2046A" w:rsidRPr="008D0B57">
        <w:rPr>
          <w:rFonts w:ascii="Times New Roman" w:hAnsi="Times New Roman"/>
          <w:b/>
          <w:color w:val="000000"/>
          <w:w w:val="101"/>
          <w:sz w:val="24"/>
          <w:szCs w:val="24"/>
          <w:lang w:val="en-IN"/>
        </w:rPr>
        <w:t>)</w:t>
      </w:r>
    </w:p>
    <w:p w:rsidR="00C50AD5" w:rsidRDefault="00D91A52"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Chief Engineer</w:t>
      </w:r>
      <w:r w:rsidR="00C2046A" w:rsidRPr="008D0B57">
        <w:rPr>
          <w:rFonts w:ascii="Times New Roman" w:hAnsi="Times New Roman"/>
          <w:b/>
          <w:color w:val="000000"/>
          <w:w w:val="101"/>
          <w:sz w:val="24"/>
          <w:szCs w:val="24"/>
          <w:lang w:val="en-IN"/>
        </w:rPr>
        <w:t xml:space="preserve">, </w:t>
      </w:r>
      <w:r>
        <w:rPr>
          <w:rFonts w:ascii="Times New Roman" w:hAnsi="Times New Roman"/>
          <w:b/>
          <w:color w:val="000000"/>
          <w:w w:val="101"/>
          <w:sz w:val="24"/>
          <w:szCs w:val="24"/>
          <w:lang w:val="en-IN"/>
        </w:rPr>
        <w:t xml:space="preserve">Zone-II, </w:t>
      </w:r>
      <w:r w:rsidR="00C2046A" w:rsidRPr="008D0B57">
        <w:rPr>
          <w:rFonts w:ascii="Times New Roman" w:hAnsi="Times New Roman"/>
          <w:b/>
          <w:color w:val="000000"/>
          <w:w w:val="101"/>
          <w:sz w:val="24"/>
          <w:szCs w:val="24"/>
          <w:lang w:val="en-IN"/>
        </w:rPr>
        <w:t>PHED</w:t>
      </w:r>
    </w:p>
    <w:p w:rsidR="00C2046A" w:rsidRDefault="00D91A52"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Mizoram, Aizawl</w:t>
      </w:r>
      <w:r w:rsidR="00587B8D">
        <w:rPr>
          <w:rFonts w:ascii="Times New Roman" w:hAnsi="Times New Roman"/>
          <w:b/>
          <w:color w:val="000000"/>
          <w:spacing w:val="-3"/>
          <w:sz w:val="24"/>
          <w:szCs w:val="24"/>
          <w:lang w:val="en-IN"/>
        </w:rPr>
        <w:t>.</w:t>
      </w: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9C6AED" w:rsidRDefault="009C6AED"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CB09C8" w:rsidRDefault="00CB09C8"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CB09C8" w:rsidRDefault="00CB09C8"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9C6AED" w:rsidRDefault="009C6AED"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lastRenderedPageBreak/>
        <w:t>PURCHASE RECEIPT OF TENDER DOCUMENT</w:t>
      </w: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27DFB" w:rsidRDefault="00227DFB"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27DFB" w:rsidRPr="008D0B57" w:rsidRDefault="00227DFB"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6804C4" w:rsidRPr="00A627DE" w:rsidRDefault="006804C4"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sidRPr="008D0B57">
        <w:rPr>
          <w:rFonts w:ascii="Times New Roman" w:hAnsi="Times New Roman"/>
          <w:color w:val="000000"/>
          <w:spacing w:val="-2"/>
          <w:sz w:val="24"/>
          <w:szCs w:val="24"/>
          <w:lang w:val="en-IN"/>
        </w:rPr>
        <w:t>Tender No</w:t>
      </w:r>
      <w:r w:rsidRPr="003842E3">
        <w:rPr>
          <w:rFonts w:ascii="Times New Roman" w:hAnsi="Times New Roman"/>
          <w:color w:val="000000"/>
          <w:spacing w:val="-2"/>
          <w:sz w:val="24"/>
          <w:szCs w:val="24"/>
          <w:lang w:val="en-IN"/>
        </w:rPr>
        <w:t>:</w:t>
      </w:r>
      <w:r w:rsidR="00A02CB8">
        <w:rPr>
          <w:rFonts w:ascii="Times New Roman" w:hAnsi="Times New Roman"/>
          <w:color w:val="000000"/>
          <w:spacing w:val="-2"/>
          <w:sz w:val="24"/>
          <w:szCs w:val="24"/>
          <w:lang w:val="en-IN"/>
        </w:rPr>
        <w:t xml:space="preserve"> 03 </w:t>
      </w:r>
      <w:r w:rsidRPr="00A627DE">
        <w:rPr>
          <w:rFonts w:ascii="Times New Roman" w:hAnsi="Times New Roman"/>
          <w:color w:val="000000"/>
          <w:spacing w:val="-2"/>
          <w:sz w:val="24"/>
          <w:szCs w:val="24"/>
          <w:lang w:val="en-IN"/>
        </w:rPr>
        <w:t>of 20</w:t>
      </w:r>
      <w:r w:rsidR="00A627DE">
        <w:rPr>
          <w:rFonts w:ascii="Times New Roman" w:hAnsi="Times New Roman"/>
          <w:color w:val="000000"/>
          <w:spacing w:val="-2"/>
          <w:sz w:val="24"/>
          <w:szCs w:val="24"/>
          <w:lang w:val="en-IN"/>
        </w:rPr>
        <w:t>22</w:t>
      </w:r>
      <w:r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D91A52">
        <w:rPr>
          <w:rFonts w:ascii="Times New Roman" w:hAnsi="Times New Roman"/>
          <w:color w:val="000000"/>
          <w:spacing w:val="-2"/>
          <w:sz w:val="24"/>
          <w:szCs w:val="24"/>
          <w:lang w:val="en-IN"/>
        </w:rPr>
        <w:t xml:space="preserve"> </w:t>
      </w:r>
      <w:r w:rsidRPr="00A627DE">
        <w:rPr>
          <w:rFonts w:ascii="Times New Roman" w:hAnsi="Times New Roman"/>
          <w:b/>
          <w:sz w:val="24"/>
          <w:szCs w:val="24"/>
        </w:rPr>
        <w:t>Survey, design, supply, installation, testing &amp; commissioning of solar pumping system all complete with 5 years free service maintenance for</w:t>
      </w:r>
      <w:r w:rsidR="00D91A52">
        <w:rPr>
          <w:rFonts w:ascii="Times New Roman" w:hAnsi="Times New Roman"/>
          <w:b/>
          <w:sz w:val="24"/>
          <w:szCs w:val="24"/>
        </w:rPr>
        <w:t xml:space="preserve"> </w:t>
      </w:r>
      <w:r w:rsidR="005D1BDF">
        <w:rPr>
          <w:rFonts w:ascii="Times New Roman" w:hAnsi="Times New Roman"/>
          <w:b/>
          <w:sz w:val="24"/>
          <w:szCs w:val="24"/>
        </w:rPr>
        <w:t>R</w:t>
      </w:r>
      <w:r w:rsidR="00833358">
        <w:rPr>
          <w:rFonts w:ascii="Times New Roman" w:hAnsi="Times New Roman"/>
          <w:b/>
          <w:sz w:val="24"/>
          <w:szCs w:val="24"/>
        </w:rPr>
        <w:t>iangtlei</w:t>
      </w:r>
      <w:r w:rsidR="00CB09C8">
        <w:rPr>
          <w:rFonts w:ascii="Times New Roman" w:hAnsi="Times New Roman"/>
          <w:b/>
          <w:sz w:val="24"/>
          <w:szCs w:val="24"/>
        </w:rPr>
        <w:t xml:space="preserve">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rsidR="00A627DE" w:rsidRPr="00A627DE" w:rsidRDefault="00A627DE" w:rsidP="00A627DE">
      <w:pPr>
        <w:pStyle w:val="ListParagraph"/>
        <w:rPr>
          <w:rFonts w:ascii="Times New Roman" w:hAnsi="Times New Roman"/>
          <w:color w:val="000000"/>
          <w:spacing w:val="-3"/>
          <w:sz w:val="24"/>
          <w:szCs w:val="24"/>
          <w:lang w:val="en-IN"/>
        </w:rPr>
      </w:pPr>
    </w:p>
    <w:p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7669F3">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CB09C8">
        <w:rPr>
          <w:rFonts w:ascii="Times New Roman" w:hAnsi="Times New Roman"/>
          <w:color w:val="000000"/>
          <w:spacing w:val="-3"/>
          <w:sz w:val="24"/>
          <w:szCs w:val="24"/>
          <w:lang w:val="en-IN"/>
        </w:rPr>
        <w:t>28</w:t>
      </w:r>
      <w:r w:rsidR="005D1BDF">
        <w:rPr>
          <w:rFonts w:ascii="Times New Roman" w:hAnsi="Times New Roman"/>
          <w:color w:val="000000"/>
          <w:spacing w:val="-3"/>
          <w:sz w:val="24"/>
          <w:szCs w:val="24"/>
          <w:lang w:val="en-IN"/>
        </w:rPr>
        <w:t>.</w:t>
      </w:r>
      <w:r w:rsidR="00A02CB8">
        <w:rPr>
          <w:rFonts w:ascii="Times New Roman" w:hAnsi="Times New Roman"/>
          <w:color w:val="000000"/>
          <w:spacing w:val="-3"/>
          <w:sz w:val="24"/>
          <w:szCs w:val="24"/>
          <w:lang w:val="en-IN"/>
        </w:rPr>
        <w:t>03</w:t>
      </w:r>
      <w:r w:rsidR="0085731B">
        <w:rPr>
          <w:rFonts w:ascii="Times New Roman" w:hAnsi="Times New Roman"/>
          <w:color w:val="000000"/>
          <w:spacing w:val="-3"/>
          <w:sz w:val="24"/>
          <w:szCs w:val="24"/>
          <w:lang w:val="en-IN"/>
        </w:rPr>
        <w:t>.</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2</w:t>
      </w:r>
      <w:r w:rsidR="00D91A52">
        <w:rPr>
          <w:rFonts w:ascii="Times New Roman" w:hAnsi="Times New Roman"/>
          <w:spacing w:val="-3"/>
          <w:sz w:val="24"/>
          <w:szCs w:val="24"/>
          <w:lang w:val="en-IN"/>
        </w:rPr>
        <w:t>3</w:t>
      </w:r>
      <w:r w:rsidRPr="00A627DE">
        <w:rPr>
          <w:rFonts w:ascii="Times New Roman" w:hAnsi="Times New Roman"/>
          <w:spacing w:val="-3"/>
          <w:sz w:val="24"/>
          <w:szCs w:val="24"/>
          <w:lang w:val="en-IN"/>
        </w:rPr>
        <w:t xml:space="preserve"> </w:t>
      </w:r>
    </w:p>
    <w:p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7669F3">
        <w:rPr>
          <w:rFonts w:ascii="Times New Roman" w:hAnsi="Times New Roman"/>
          <w:color w:val="000000"/>
          <w:spacing w:val="-3"/>
          <w:sz w:val="24"/>
          <w:szCs w:val="24"/>
          <w:lang w:val="en-IN"/>
        </w:rPr>
        <w:t>1</w:t>
      </w:r>
      <w:r w:rsidR="005D1BDF">
        <w:rPr>
          <w:rFonts w:ascii="Times New Roman" w:hAnsi="Times New Roman"/>
          <w:color w:val="000000"/>
          <w:spacing w:val="-3"/>
          <w:sz w:val="24"/>
          <w:szCs w:val="24"/>
          <w:lang w:val="en-IN"/>
        </w:rPr>
        <w:t>3</w:t>
      </w:r>
      <w:r w:rsidR="006804C4" w:rsidRPr="00A627DE">
        <w:rPr>
          <w:rFonts w:ascii="Times New Roman" w:hAnsi="Times New Roman"/>
          <w:color w:val="000000"/>
          <w:spacing w:val="-3"/>
          <w:sz w:val="24"/>
          <w:szCs w:val="24"/>
          <w:lang w:val="en-IN"/>
        </w:rPr>
        <w:t>:00 hours on</w:t>
      </w:r>
      <w:r w:rsidR="00CB09C8">
        <w:rPr>
          <w:rFonts w:ascii="Times New Roman" w:hAnsi="Times New Roman"/>
          <w:color w:val="000000"/>
          <w:spacing w:val="-3"/>
          <w:sz w:val="24"/>
          <w:szCs w:val="24"/>
          <w:lang w:val="en-IN"/>
        </w:rPr>
        <w:t xml:space="preserve"> 28</w:t>
      </w:r>
      <w:r w:rsidR="005D1BDF">
        <w:rPr>
          <w:rFonts w:ascii="Times New Roman" w:hAnsi="Times New Roman"/>
          <w:color w:val="000000"/>
          <w:spacing w:val="-3"/>
          <w:sz w:val="24"/>
          <w:szCs w:val="24"/>
          <w:lang w:val="en-IN"/>
        </w:rPr>
        <w:t>.</w:t>
      </w:r>
      <w:r w:rsidR="00A02CB8">
        <w:rPr>
          <w:rFonts w:ascii="Times New Roman" w:hAnsi="Times New Roman"/>
          <w:color w:val="000000"/>
          <w:spacing w:val="-3"/>
          <w:sz w:val="24"/>
          <w:szCs w:val="24"/>
          <w:lang w:val="en-IN"/>
        </w:rPr>
        <w:t>03</w:t>
      </w:r>
      <w:r w:rsidR="0085731B">
        <w:rPr>
          <w:rFonts w:ascii="Times New Roman" w:hAnsi="Times New Roman"/>
          <w:color w:val="000000"/>
          <w:spacing w:val="-3"/>
          <w:sz w:val="24"/>
          <w:szCs w:val="24"/>
          <w:lang w:val="en-IN"/>
        </w:rPr>
        <w:t>.</w:t>
      </w:r>
      <w:r w:rsidRPr="00A627DE">
        <w:rPr>
          <w:rFonts w:ascii="Times New Roman" w:hAnsi="Times New Roman"/>
          <w:spacing w:val="-3"/>
          <w:sz w:val="24"/>
          <w:szCs w:val="24"/>
          <w:lang w:val="en-IN"/>
        </w:rPr>
        <w:t>202</w:t>
      </w:r>
      <w:r w:rsidR="00D91A52">
        <w:rPr>
          <w:rFonts w:ascii="Times New Roman" w:hAnsi="Times New Roman"/>
          <w:spacing w:val="-3"/>
          <w:sz w:val="24"/>
          <w:szCs w:val="24"/>
          <w:lang w:val="en-IN"/>
        </w:rPr>
        <w:t>3</w:t>
      </w:r>
    </w:p>
    <w:p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CB09C8">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CB09C8">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CB09C8">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CB09C8">
        <w:rPr>
          <w:rFonts w:ascii="Times New Roman" w:hAnsi="Times New Roman"/>
          <w:color w:val="000000"/>
          <w:spacing w:val="-1"/>
          <w:sz w:val="24"/>
          <w:szCs w:val="24"/>
          <w:lang w:val="en-IN"/>
        </w:rPr>
        <w:t xml:space="preserve">onditions </w:t>
      </w:r>
      <w:r w:rsidR="00135BFF" w:rsidRPr="008D0B57">
        <w:rPr>
          <w:rFonts w:ascii="Times New Roman" w:hAnsi="Times New Roman"/>
          <w:color w:val="000000"/>
          <w:spacing w:val="-1"/>
          <w:sz w:val="24"/>
          <w:szCs w:val="24"/>
          <w:lang w:val="en-IN"/>
        </w:rPr>
        <w:t>of</w:t>
      </w:r>
      <w:r w:rsidR="00CB09C8">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CB09C8">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CB09C8">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3" w:name="_Hlk97903073"/>
      <w:r w:rsidRPr="008D0B57">
        <w:rPr>
          <w:rFonts w:ascii="Times New Roman" w:hAnsi="Times New Roman"/>
          <w:color w:val="000000"/>
          <w:sz w:val="24"/>
          <w:szCs w:val="24"/>
          <w:lang w:val="en-IN"/>
        </w:rPr>
        <w:t xml:space="preserve">A sum of </w:t>
      </w:r>
      <w:r w:rsidR="00A3738E">
        <w:rPr>
          <w:rFonts w:ascii="Times New Roman" w:hAnsi="Times New Roman"/>
          <w:sz w:val="24"/>
          <w:szCs w:val="24"/>
          <w:lang w:val="en-IN"/>
        </w:rPr>
        <w:t>Rs</w:t>
      </w:r>
      <w:r w:rsidR="00D91A52">
        <w:rPr>
          <w:rFonts w:ascii="Times New Roman" w:hAnsi="Times New Roman"/>
          <w:sz w:val="24"/>
          <w:szCs w:val="24"/>
          <w:lang w:val="en-IN"/>
        </w:rPr>
        <w:t xml:space="preserve"> 4,24,200</w:t>
      </w:r>
      <w:r w:rsidR="007567D7" w:rsidRPr="009D74AE">
        <w:rPr>
          <w:rFonts w:ascii="Times New Roman" w:hAnsi="Times New Roman"/>
          <w:sz w:val="24"/>
          <w:szCs w:val="24"/>
          <w:lang w:val="en-IN"/>
        </w:rPr>
        <w:t>.00</w:t>
      </w:r>
      <w:r w:rsidR="00D91A52">
        <w:rPr>
          <w:rFonts w:ascii="Times New Roman" w:hAnsi="Times New Roman"/>
          <w:sz w:val="24"/>
          <w:szCs w:val="24"/>
          <w:lang w:val="en-IN"/>
        </w:rPr>
        <w:t xml:space="preserve"> </w:t>
      </w:r>
      <w:r w:rsidRPr="008D0B57">
        <w:rPr>
          <w:rFonts w:ascii="Times New Roman" w:hAnsi="Times New Roman"/>
          <w:color w:val="000000"/>
          <w:sz w:val="24"/>
          <w:szCs w:val="24"/>
          <w:lang w:val="en-IN"/>
        </w:rPr>
        <w:t xml:space="preserve">is hereby forwarded as </w:t>
      </w:r>
      <w:r w:rsidR="00D81316">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D81316">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CB09C8">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w:t>
      </w:r>
      <w:r w:rsidR="00513B85">
        <w:rPr>
          <w:rFonts w:ascii="Times New Roman" w:hAnsi="Times New Roman"/>
          <w:color w:val="000000"/>
          <w:w w:val="102"/>
          <w:sz w:val="24"/>
          <w:szCs w:val="24"/>
          <w:lang w:val="en-IN"/>
        </w:rPr>
        <w:t xml:space="preserve"> National</w:t>
      </w:r>
      <w:r w:rsidRPr="008D0B57">
        <w:rPr>
          <w:rFonts w:ascii="Times New Roman" w:hAnsi="Times New Roman"/>
          <w:color w:val="000000"/>
          <w:w w:val="102"/>
          <w:sz w:val="24"/>
          <w:szCs w:val="24"/>
          <w:lang w:val="en-IN"/>
        </w:rPr>
        <w:t xml:space="preserve"> scheduled bank</w:t>
      </w:r>
      <w:bookmarkEnd w:id="3"/>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D81316">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D81316">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CB09C8">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CB09C8">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D81316">
        <w:rPr>
          <w:rFonts w:ascii="Times New Roman" w:hAnsi="Times New Roman"/>
          <w:color w:val="000000"/>
          <w:spacing w:val="-1"/>
          <w:sz w:val="24"/>
          <w:szCs w:val="24"/>
          <w:lang w:val="en-IN"/>
        </w:rPr>
        <w:t xml:space="preserve">I / </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CB09C8">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t>
      </w:r>
      <w:r w:rsidR="00B47014" w:rsidRPr="008D0B57">
        <w:rPr>
          <w:rFonts w:ascii="Times New Roman" w:hAnsi="Times New Roman"/>
          <w:color w:val="000000"/>
          <w:spacing w:val="-1"/>
          <w:sz w:val="24"/>
          <w:szCs w:val="24"/>
          <w:lang w:val="en-IN"/>
        </w:rPr>
        <w:t>work as</w:t>
      </w:r>
      <w:r w:rsidRPr="008D0B57">
        <w:rPr>
          <w:rFonts w:ascii="Times New Roman" w:hAnsi="Times New Roman"/>
          <w:color w:val="000000"/>
          <w:spacing w:val="-1"/>
          <w:sz w:val="24"/>
          <w:szCs w:val="24"/>
          <w:lang w:val="en-IN"/>
        </w:rPr>
        <w:t xml:space="preserve">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D91A52">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Postal </w:t>
      </w:r>
      <w:r w:rsidR="00990FA2">
        <w:rPr>
          <w:rFonts w:ascii="Times New Roman" w:hAnsi="Times New Roman"/>
          <w:color w:val="000000"/>
          <w:spacing w:val="-2"/>
          <w:sz w:val="24"/>
          <w:szCs w:val="24"/>
          <w:lang w:val="en-IN"/>
        </w:rPr>
        <w:t>a</w:t>
      </w:r>
      <w:r w:rsidR="00990FA2" w:rsidRPr="008D0B57">
        <w:rPr>
          <w:rFonts w:ascii="Times New Roman" w:hAnsi="Times New Roman"/>
          <w:color w:val="000000"/>
          <w:spacing w:val="-2"/>
          <w:sz w:val="24"/>
          <w:szCs w:val="24"/>
          <w:lang w:val="en-IN"/>
        </w:rPr>
        <w:t>ddress:</w:t>
      </w:r>
    </w:p>
    <w:p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rsidR="00237066" w:rsidRDefault="00237066" w:rsidP="00C83AB2">
      <w:pPr>
        <w:widowControl w:val="0"/>
        <w:autoSpaceDE w:val="0"/>
        <w:autoSpaceDN w:val="0"/>
        <w:adjustRightInd w:val="0"/>
        <w:spacing w:after="0" w:line="253" w:lineRule="exact"/>
        <w:rPr>
          <w:rFonts w:ascii="Times New Roman" w:hAnsi="Times New Roman"/>
          <w:b/>
        </w:rPr>
      </w:pPr>
    </w:p>
    <w:p w:rsidR="00C8625E" w:rsidRDefault="00C8625E"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237066" w:rsidRDefault="00237066"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E62B28" w:rsidRDefault="00E62B28" w:rsidP="00C83AB2">
      <w:pPr>
        <w:widowControl w:val="0"/>
        <w:autoSpaceDE w:val="0"/>
        <w:autoSpaceDN w:val="0"/>
        <w:adjustRightInd w:val="0"/>
        <w:spacing w:after="0" w:line="253" w:lineRule="exact"/>
        <w:rPr>
          <w:rFonts w:ascii="Times New Roman" w:hAnsi="Times New Roman"/>
          <w:b/>
        </w:rPr>
      </w:pPr>
    </w:p>
    <w:p w:rsidR="00E62B28" w:rsidRDefault="00E62B28" w:rsidP="00C83AB2">
      <w:pPr>
        <w:widowControl w:val="0"/>
        <w:autoSpaceDE w:val="0"/>
        <w:autoSpaceDN w:val="0"/>
        <w:adjustRightInd w:val="0"/>
        <w:spacing w:after="0" w:line="253" w:lineRule="exact"/>
        <w:rPr>
          <w:rFonts w:ascii="Times New Roman" w:hAnsi="Times New Roman"/>
          <w:b/>
        </w:rPr>
      </w:pPr>
    </w:p>
    <w:p w:rsidR="005A39B2" w:rsidRDefault="005A39B2" w:rsidP="00C83AB2">
      <w:pPr>
        <w:widowControl w:val="0"/>
        <w:autoSpaceDE w:val="0"/>
        <w:autoSpaceDN w:val="0"/>
        <w:adjustRightInd w:val="0"/>
        <w:spacing w:after="0" w:line="253" w:lineRule="exact"/>
        <w:rPr>
          <w:rFonts w:ascii="Times New Roman" w:hAnsi="Times New Roman"/>
          <w:b/>
        </w:rPr>
      </w:pPr>
    </w:p>
    <w:p w:rsidR="005A39B2" w:rsidRDefault="005A39B2"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780"/>
        <w:gridCol w:w="1325"/>
        <w:gridCol w:w="615"/>
        <w:gridCol w:w="7629"/>
      </w:tblGrid>
      <w:tr w:rsidR="00C83AB2" w:rsidRPr="00673EA6" w:rsidTr="00DF426E">
        <w:trPr>
          <w:trHeight w:hRule="exact" w:val="1044"/>
        </w:trPr>
        <w:tc>
          <w:tcPr>
            <w:tcW w:w="1017" w:type="pct"/>
            <w:gridSpan w:val="2"/>
          </w:tcPr>
          <w:p w:rsidR="00C83AB2" w:rsidRPr="005D144A" w:rsidRDefault="00C83AB2" w:rsidP="00DF426E">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rsidR="00C83AB2" w:rsidRPr="005D144A" w:rsidRDefault="00C83AB2" w:rsidP="00DF426E">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rsidR="00C83AB2" w:rsidRPr="005D144A" w:rsidRDefault="007446A1" w:rsidP="00DF426E">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B37C71">
              <w:rPr>
                <w:rFonts w:ascii="Times New Roman" w:hAnsi="Times New Roman"/>
                <w:color w:val="000000"/>
                <w:spacing w:val="-5"/>
                <w:sz w:val="24"/>
                <w:szCs w:val="24"/>
              </w:rPr>
              <w:t xml:space="preserve">0 </w:t>
            </w:r>
            <w:r w:rsidR="007C12E1" w:rsidRPr="005D144A">
              <w:rPr>
                <w:rFonts w:ascii="Times New Roman" w:hAnsi="Times New Roman"/>
                <w:color w:val="000000"/>
                <w:spacing w:val="-5"/>
                <w:sz w:val="24"/>
                <w:szCs w:val="24"/>
              </w:rPr>
              <w:t xml:space="preserve">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sidR="007669F3">
              <w:rPr>
                <w:rFonts w:ascii="Times New Roman" w:hAnsi="Times New Roman"/>
                <w:color w:val="000000"/>
                <w:spacing w:val="-5"/>
                <w:sz w:val="24"/>
                <w:szCs w:val="24"/>
              </w:rPr>
              <w:t>,</w:t>
            </w:r>
            <w:r w:rsidR="001A1BB1">
              <w:rPr>
                <w:rFonts w:ascii="Times New Roman" w:hAnsi="Times New Roman"/>
                <w:color w:val="000000"/>
                <w:spacing w:val="-5"/>
                <w:sz w:val="24"/>
                <w:szCs w:val="24"/>
              </w:rPr>
              <w:t xml:space="preserve"> </w:t>
            </w:r>
            <w:r w:rsidR="007C12E1" w:rsidRPr="005D144A">
              <w:rPr>
                <w:rFonts w:ascii="Times New Roman" w:hAnsi="Times New Roman"/>
                <w:color w:val="000000"/>
                <w:spacing w:val="-5"/>
                <w:sz w:val="24"/>
                <w:szCs w:val="24"/>
              </w:rPr>
              <w:t xml:space="preserve">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r w:rsidR="00B37C71">
              <w:rPr>
                <w:rFonts w:ascii="Times New Roman" w:hAnsi="Times New Roman"/>
                <w:color w:val="000000"/>
                <w:spacing w:val="-2"/>
                <w:sz w:val="24"/>
                <w:szCs w:val="24"/>
              </w:rPr>
              <w:t>.</w:t>
            </w:r>
          </w:p>
        </w:tc>
      </w:tr>
      <w:tr w:rsidR="00C83AB2" w:rsidRPr="00673EA6" w:rsidTr="00DF426E">
        <w:trPr>
          <w:trHeight w:val="710"/>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rsidR="00C83AB2" w:rsidRPr="005D144A" w:rsidRDefault="00580EC1" w:rsidP="00DF426E">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D91A52">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D91A52">
              <w:rPr>
                <w:rFonts w:ascii="Times New Roman" w:hAnsi="Times New Roman"/>
                <w:color w:val="000000"/>
                <w:spacing w:val="-1"/>
                <w:position w:val="-3"/>
                <w:sz w:val="24"/>
                <w:szCs w:val="24"/>
              </w:rPr>
              <w:t xml:space="preserve"> </w:t>
            </w:r>
            <w:r w:rsidR="00782B48">
              <w:rPr>
                <w:rFonts w:ascii="Times New Roman" w:hAnsi="Times New Roman"/>
                <w:color w:val="000000"/>
                <w:spacing w:val="-1"/>
                <w:position w:val="-3"/>
                <w:sz w:val="24"/>
                <w:szCs w:val="24"/>
              </w:rPr>
              <w:t>tender</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rsidR="00C83AB2" w:rsidRPr="005D144A" w:rsidRDefault="00C83AB2" w:rsidP="00DF426E">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rsidR="00C83AB2" w:rsidRPr="005D144A" w:rsidRDefault="00C83AB2" w:rsidP="00DF426E">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rsidTr="00DF426E">
        <w:trPr>
          <w:trHeight w:val="719"/>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rsidR="00C83AB2" w:rsidRPr="005D144A" w:rsidRDefault="00C83AB2" w:rsidP="00DF426E">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rsidTr="00DF426E">
        <w:trPr>
          <w:trHeight w:val="1888"/>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rsidR="00F52EBB" w:rsidRPr="00F52EBB" w:rsidRDefault="00F52EBB"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rsidR="00C83AB2" w:rsidRPr="005D144A" w:rsidRDefault="00C83AB2"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rsidTr="00DF426E">
        <w:trPr>
          <w:trHeight w:val="916"/>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rsidR="00C83AB2" w:rsidRPr="005D144A" w:rsidRDefault="00580EC1" w:rsidP="005A39B2">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tc>
      </w:tr>
      <w:tr w:rsidR="00C83AB2" w:rsidRPr="0056734B" w:rsidTr="00DF426E">
        <w:trPr>
          <w:trHeight w:hRule="exact" w:val="2925"/>
        </w:trPr>
        <w:tc>
          <w:tcPr>
            <w:tcW w:w="1017" w:type="pct"/>
            <w:gridSpan w:val="2"/>
            <w:shd w:val="clear" w:color="auto" w:fill="auto"/>
          </w:tcPr>
          <w:p w:rsidR="00C83AB2" w:rsidRPr="0056734B" w:rsidRDefault="00C83AB2" w:rsidP="00DF426E">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rsidR="00C83AB2" w:rsidRPr="0056734B" w:rsidRDefault="00C83AB2" w:rsidP="00DF426E">
            <w:pPr>
              <w:widowControl w:val="0"/>
              <w:autoSpaceDE w:val="0"/>
              <w:autoSpaceDN w:val="0"/>
              <w:adjustRightInd w:val="0"/>
              <w:spacing w:after="0"/>
              <w:ind w:left="342"/>
              <w:jc w:val="both"/>
              <w:rPr>
                <w:rFonts w:ascii="Times New Roman" w:hAnsi="Times New Roman"/>
                <w:color w:val="000000"/>
                <w:sz w:val="24"/>
                <w:szCs w:val="24"/>
              </w:rPr>
            </w:pPr>
          </w:p>
          <w:p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CB09C8">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D91A52">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rsidTr="00CB09C8">
        <w:trPr>
          <w:trHeight w:hRule="exact" w:val="14616"/>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rsidR="00C83AB2" w:rsidRPr="005D144A" w:rsidRDefault="00C83AB2" w:rsidP="00DF426E">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rsidR="00C83AB2" w:rsidRPr="005D144A" w:rsidRDefault="00C83AB2" w:rsidP="00DF426E">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rsidR="00E52404"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rsidR="0056734B" w:rsidRPr="005D144A" w:rsidRDefault="00C83AB2" w:rsidP="00DF426E">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rsidR="008A6101" w:rsidRPr="005D144A" w:rsidRDefault="00C83AB2" w:rsidP="005A39B2">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tc>
      </w:tr>
      <w:tr w:rsidR="00C83AB2" w:rsidRPr="00673EA6" w:rsidTr="00CB09C8">
        <w:trPr>
          <w:trHeight w:hRule="exact" w:val="691"/>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t xml:space="preserve">8. Mobilization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dvance</w:t>
            </w:r>
          </w:p>
        </w:tc>
        <w:tc>
          <w:tcPr>
            <w:tcW w:w="3983" w:type="pct"/>
            <w:gridSpan w:val="2"/>
            <w:shd w:val="clear" w:color="auto" w:fill="auto"/>
          </w:tcPr>
          <w:p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D91A52">
              <w:rPr>
                <w:rFonts w:ascii="Times New Roman" w:hAnsi="Times New Roman"/>
                <w:color w:val="000000"/>
                <w:sz w:val="24"/>
                <w:szCs w:val="24"/>
              </w:rPr>
              <w:t xml:space="preserve"> if fund available.</w:t>
            </w:r>
          </w:p>
        </w:tc>
      </w:tr>
      <w:tr w:rsidR="00C83AB2" w:rsidRPr="00673EA6" w:rsidTr="005A39B2">
        <w:trPr>
          <w:trHeight w:val="6037"/>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rsidR="00C83AB2"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CB09C8">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rsidTr="00DF426E">
        <w:trPr>
          <w:trHeight w:hRule="exact" w:val="3771"/>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8A6101" w:rsidRDefault="00C83AB2" w:rsidP="00DF426E">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rsidR="00C83AB2" w:rsidRPr="005D144A" w:rsidRDefault="00C83AB2" w:rsidP="00DF426E">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rsidTr="00DF426E">
        <w:trPr>
          <w:trHeight w:hRule="exact" w:val="2691"/>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C83AB2" w:rsidRPr="005D144A" w:rsidRDefault="00C83AB2" w:rsidP="00DF426E">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rsidR="00C83AB2" w:rsidRPr="005D144A" w:rsidRDefault="00C83AB2" w:rsidP="00DF426E">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12. Compensation incase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rsidTr="00DF426E">
        <w:trPr>
          <w:trHeight w:val="4309"/>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rsidR="00C83AB2" w:rsidRPr="005D144A" w:rsidRDefault="00C83AB2" w:rsidP="00DF426E">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rsidTr="00DF426E">
        <w:trPr>
          <w:trHeight w:hRule="exact" w:val="2079"/>
        </w:trPr>
        <w:tc>
          <w:tcPr>
            <w:tcW w:w="1017" w:type="pct"/>
            <w:gridSpan w:val="2"/>
            <w:shd w:val="clear" w:color="auto" w:fill="auto"/>
          </w:tcPr>
          <w:p w:rsidR="00C83AB2" w:rsidRPr="005D144A" w:rsidRDefault="00C83AB2" w:rsidP="00DF426E">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rsidR="00C83AB2" w:rsidRPr="005D144A" w:rsidRDefault="00192159" w:rsidP="00DF426E">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CB09C8">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rsidR="00C83AB2" w:rsidRPr="005D144A" w:rsidRDefault="00C83AB2" w:rsidP="00DF426E">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D91A52">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D91A52">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D91A52">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CB09C8">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CB09C8">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rsidR="00C83AB2" w:rsidRPr="005D144A" w:rsidRDefault="00C83AB2" w:rsidP="00DF426E">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rsidTr="00DF426E">
        <w:trPr>
          <w:trHeight w:val="4057"/>
        </w:trPr>
        <w:tc>
          <w:tcPr>
            <w:tcW w:w="1017" w:type="pct"/>
            <w:gridSpan w:val="2"/>
            <w:vMerge w:val="restart"/>
            <w:shd w:val="clear" w:color="auto" w:fill="auto"/>
          </w:tcPr>
          <w:p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56734B" w:rsidRPr="005D144A" w:rsidRDefault="0056734B" w:rsidP="00DF426E">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rsidR="0056734B" w:rsidRPr="005D144A" w:rsidRDefault="0056734B" w:rsidP="00DF426E">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rsidR="0056734B" w:rsidRPr="005D144A" w:rsidRDefault="0056734B" w:rsidP="00DF426E">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rsidTr="00DF426E">
        <w:trPr>
          <w:trHeight w:val="448"/>
        </w:trPr>
        <w:tc>
          <w:tcPr>
            <w:tcW w:w="1017" w:type="pct"/>
            <w:gridSpan w:val="2"/>
            <w:vMerge/>
            <w:shd w:val="clear" w:color="auto" w:fill="auto"/>
          </w:tcPr>
          <w:p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DF426E">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rsidTr="00DF426E">
        <w:trPr>
          <w:trHeight w:val="3319"/>
        </w:trPr>
        <w:tc>
          <w:tcPr>
            <w:tcW w:w="1017" w:type="pct"/>
            <w:gridSpan w:val="2"/>
            <w:vMerge/>
            <w:shd w:val="clear" w:color="auto" w:fill="auto"/>
          </w:tcPr>
          <w:p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DF426E">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CB09C8">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rsidTr="00DF426E">
        <w:trPr>
          <w:trHeight w:val="1735"/>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rsidR="00C83AB2" w:rsidRPr="005D144A" w:rsidRDefault="00C83AB2" w:rsidP="00DF426E">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rsidTr="00DF426E">
        <w:trPr>
          <w:trHeight w:hRule="exact" w:val="3078"/>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rsidR="00C83AB2" w:rsidRPr="005D144A" w:rsidRDefault="00C83AB2" w:rsidP="00DF426E">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rsidTr="00DF426E">
        <w:trPr>
          <w:trHeight w:val="1411"/>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C83AB2" w:rsidRPr="005D144A" w:rsidRDefault="00C83AB2" w:rsidP="00DF426E">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rsidTr="00DF426E">
        <w:trPr>
          <w:trHeight w:val="1159"/>
        </w:trPr>
        <w:tc>
          <w:tcPr>
            <w:tcW w:w="1017" w:type="pct"/>
            <w:gridSpan w:val="2"/>
            <w:tcBorders>
              <w:bottom w:val="single" w:sz="4" w:space="0" w:color="auto"/>
            </w:tcBorders>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ofcontractor</w:t>
            </w:r>
          </w:p>
        </w:tc>
        <w:tc>
          <w:tcPr>
            <w:tcW w:w="3983" w:type="pct"/>
            <w:gridSpan w:val="2"/>
            <w:tcBorders>
              <w:bottom w:val="single" w:sz="4" w:space="0" w:color="auto"/>
            </w:tcBorders>
            <w:shd w:val="clear" w:color="auto" w:fill="auto"/>
          </w:tcPr>
          <w:p w:rsidR="00C83AB2" w:rsidRPr="005D144A" w:rsidRDefault="00C83AB2" w:rsidP="00DF426E">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r w:rsidR="00DF426E" w:rsidTr="00DF426E">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After w:val="3"/>
          <w:wAfter w:w="4623" w:type="pct"/>
          <w:trHeight w:val="100"/>
        </w:trPr>
        <w:tc>
          <w:tcPr>
            <w:tcW w:w="377" w:type="pct"/>
          </w:tcPr>
          <w:p w:rsidR="00DF426E" w:rsidRDefault="00DF426E" w:rsidP="00DF426E">
            <w:pPr>
              <w:pStyle w:val="Default"/>
              <w:tabs>
                <w:tab w:val="left" w:pos="4116"/>
              </w:tabs>
              <w:rPr>
                <w:b/>
                <w:bCs/>
                <w:sz w:val="22"/>
                <w:szCs w:val="22"/>
              </w:rPr>
            </w:pPr>
          </w:p>
        </w:tc>
      </w:tr>
    </w:tbl>
    <w:p w:rsidR="006D2BD6" w:rsidRDefault="006D2BD6" w:rsidP="001B6E4E">
      <w:pPr>
        <w:pStyle w:val="Default"/>
        <w:tabs>
          <w:tab w:val="left" w:pos="4116"/>
        </w:tabs>
        <w:rPr>
          <w:b/>
          <w:bCs/>
          <w:sz w:val="22"/>
          <w:szCs w:val="22"/>
        </w:rPr>
        <w:sectPr w:rsidR="006D2BD6" w:rsidSect="008E2A13">
          <w:footerReference w:type="default" r:id="rId10"/>
          <w:footerReference w:type="first" r:id="rId11"/>
          <w:type w:val="continuous"/>
          <w:pgSz w:w="11907" w:h="16839" w:code="9"/>
          <w:pgMar w:top="568" w:right="708" w:bottom="720" w:left="1080" w:header="720" w:footer="367"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4"/>
        <w:gridCol w:w="4359"/>
      </w:tblGrid>
      <w:tr w:rsidR="00195E30" w:rsidRPr="00195E30" w:rsidTr="00195E30">
        <w:trPr>
          <w:trHeight w:val="809"/>
        </w:trPr>
        <w:tc>
          <w:tcPr>
            <w:tcW w:w="5964" w:type="dxa"/>
            <w:shd w:val="clear" w:color="auto" w:fill="auto"/>
            <w:vAlign w:val="center"/>
          </w:tcPr>
          <w:p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rsidR="00195E30" w:rsidRPr="00195E30" w:rsidRDefault="00833358"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Chief Engineer, Zone-II</w:t>
            </w:r>
            <w:r w:rsidR="00195E30" w:rsidRPr="00195E30">
              <w:rPr>
                <w:rFonts w:ascii="Times New Roman" w:hAnsi="Times New Roman"/>
                <w:color w:val="000000"/>
                <w:spacing w:val="-3"/>
                <w:sz w:val="24"/>
                <w:szCs w:val="24"/>
              </w:rPr>
              <w:t>, PHED</w:t>
            </w:r>
          </w:p>
          <w:p w:rsidR="00195E30" w:rsidRPr="00195E30" w:rsidRDefault="00833358"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Mizoram, Aizawl</w:t>
            </w:r>
          </w:p>
        </w:tc>
      </w:tr>
    </w:tbl>
    <w:p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4794"/>
        <w:gridCol w:w="4410"/>
      </w:tblGrid>
      <w:tr w:rsidR="00195E30" w:rsidRPr="00195E30" w:rsidTr="00A63BBD">
        <w:trPr>
          <w:trHeight w:val="422"/>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rsidR="00195E30" w:rsidRPr="00195E30" w:rsidRDefault="00B515DD"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Khawzawl</w:t>
            </w:r>
            <w:r w:rsidR="00CB09C8">
              <w:rPr>
                <w:rFonts w:ascii="Times New Roman" w:hAnsi="Times New Roman"/>
                <w:color w:val="000000"/>
                <w:spacing w:val="-2"/>
                <w:sz w:val="24"/>
                <w:szCs w:val="24"/>
              </w:rPr>
              <w:t xml:space="preserve"> </w:t>
            </w:r>
            <w:r w:rsidR="001C4D46">
              <w:rPr>
                <w:rFonts w:ascii="Times New Roman" w:hAnsi="Times New Roman"/>
                <w:color w:val="000000"/>
                <w:spacing w:val="-2"/>
                <w:sz w:val="24"/>
                <w:szCs w:val="24"/>
              </w:rPr>
              <w:t>WATSAN Division</w:t>
            </w:r>
            <w:r w:rsidR="00195E30" w:rsidRPr="00195E30">
              <w:rPr>
                <w:rFonts w:ascii="Times New Roman" w:hAnsi="Times New Roman"/>
                <w:color w:val="000000"/>
                <w:spacing w:val="-2"/>
                <w:sz w:val="24"/>
                <w:szCs w:val="24"/>
              </w:rPr>
              <w:t>.</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rsidTr="00A63BBD">
        <w:trPr>
          <w:trHeight w:val="440"/>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Zone </w:t>
            </w:r>
            <w:r w:rsidR="00D81316">
              <w:rPr>
                <w:rFonts w:ascii="Times New Roman" w:hAnsi="Times New Roman"/>
                <w:color w:val="000000"/>
                <w:spacing w:val="-2"/>
                <w:sz w:val="24"/>
                <w:szCs w:val="24"/>
              </w:rPr>
              <w:t>II</w:t>
            </w:r>
            <w:r>
              <w:rPr>
                <w:rFonts w:ascii="Times New Roman" w:hAnsi="Times New Roman"/>
                <w:color w:val="000000"/>
                <w:spacing w:val="-2"/>
                <w:sz w:val="24"/>
                <w:szCs w:val="24"/>
              </w:rPr>
              <w:t>,</w:t>
            </w:r>
            <w:r w:rsidR="00195E30" w:rsidRPr="00195E30">
              <w:rPr>
                <w:rFonts w:ascii="Times New Roman" w:hAnsi="Times New Roman"/>
                <w:color w:val="000000"/>
                <w:spacing w:val="-2"/>
                <w:sz w:val="24"/>
                <w:szCs w:val="24"/>
              </w:rPr>
              <w:t>PHED. Mizoram</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w:t>
            </w:r>
            <w:r w:rsidR="000E2F76">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 Schedule of Rates</w:t>
            </w:r>
          </w:p>
        </w:tc>
      </w:tr>
      <w:tr w:rsidR="00195E30" w:rsidRPr="00195E30" w:rsidTr="00A63BBD">
        <w:trPr>
          <w:trHeight w:val="341"/>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5264"/>
        <w:gridCol w:w="4220"/>
      </w:tblGrid>
      <w:tr w:rsidR="00195E30" w:rsidRPr="00195E30" w:rsidTr="00A63BBD">
        <w:trPr>
          <w:trHeight w:val="66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w:t>
            </w:r>
            <w:r w:rsidR="00B47014" w:rsidRPr="00195E30">
              <w:rPr>
                <w:rFonts w:ascii="Times New Roman" w:hAnsi="Times New Roman"/>
                <w:color w:val="000000"/>
                <w:spacing w:val="-4"/>
                <w:sz w:val="24"/>
                <w:szCs w:val="24"/>
              </w:rPr>
              <w:t xml:space="preserve">of </w:t>
            </w:r>
            <w:r w:rsidR="00B47014">
              <w:rPr>
                <w:rFonts w:ascii="Times New Roman" w:hAnsi="Times New Roman"/>
                <w:color w:val="000000"/>
                <w:spacing w:val="-4"/>
                <w:sz w:val="24"/>
                <w:szCs w:val="24"/>
              </w:rPr>
              <w:t>performance</w:t>
            </w:r>
            <w:r w:rsidR="00CB09C8">
              <w:rPr>
                <w:rFonts w:ascii="Times New Roman" w:hAnsi="Times New Roman"/>
                <w:color w:val="000000"/>
                <w:spacing w:val="-4"/>
                <w:sz w:val="24"/>
                <w:szCs w:val="24"/>
              </w:rPr>
              <w:t xml:space="preserv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rsidTr="00A63BBD">
        <w:trPr>
          <w:trHeight w:val="54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70"/>
        <w:gridCol w:w="4216"/>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56"/>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62"/>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732"/>
        <w:gridCol w:w="911"/>
        <w:gridCol w:w="632"/>
        <w:gridCol w:w="711"/>
        <w:gridCol w:w="9"/>
        <w:gridCol w:w="2785"/>
        <w:gridCol w:w="9"/>
      </w:tblGrid>
      <w:tr w:rsidR="00195E30" w:rsidRPr="00195E30" w:rsidTr="00A63BBD">
        <w:trPr>
          <w:trHeight w:val="57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rsidTr="00A63BBD">
        <w:trPr>
          <w:trHeight w:hRule="exact" w:val="334"/>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rsidTr="00A63BBD">
        <w:trPr>
          <w:gridAfter w:val="1"/>
          <w:wAfter w:w="9" w:type="dxa"/>
          <w:trHeight w:val="893"/>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rsidTr="00A63BBD">
        <w:trPr>
          <w:gridAfter w:val="1"/>
          <w:wAfter w:w="9" w:type="dxa"/>
          <w:trHeight w:val="555"/>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rsidR="00195E30" w:rsidRPr="00195E30" w:rsidRDefault="00DF3DA8" w:rsidP="00DF3DA8">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9</w:t>
            </w:r>
            <w:r w:rsidR="00D81316">
              <w:rPr>
                <w:rFonts w:ascii="Times New Roman" w:hAnsi="Times New Roman"/>
                <w:color w:val="000000"/>
                <w:sz w:val="24"/>
                <w:szCs w:val="24"/>
              </w:rPr>
              <w:t xml:space="preserve"> </w:t>
            </w:r>
            <w:r w:rsidR="00195E30" w:rsidRPr="00195E30">
              <w:rPr>
                <w:rFonts w:ascii="Times New Roman" w:hAnsi="Times New Roman"/>
                <w:color w:val="000000"/>
                <w:sz w:val="24"/>
                <w:szCs w:val="24"/>
              </w:rPr>
              <w:t>Months</w:t>
            </w: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rsidTr="00A63BBD">
        <w:trPr>
          <w:trHeight w:val="306"/>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rsidTr="00A63BBD">
        <w:trPr>
          <w:trHeight w:val="31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8"/>
        <w:gridCol w:w="3864"/>
      </w:tblGrid>
      <w:tr w:rsidR="00195E30" w:rsidRPr="00195E30" w:rsidTr="00A63BBD">
        <w:tc>
          <w:tcPr>
            <w:tcW w:w="6448" w:type="dxa"/>
            <w:shd w:val="clear" w:color="auto" w:fill="auto"/>
          </w:tcPr>
          <w:p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w:t>
      </w:r>
      <w:r w:rsidR="00CB09C8">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CB09C8">
        <w:rPr>
          <w:rFonts w:ascii="Times New Roman" w:hAnsi="Times New Roman"/>
          <w:color w:val="000000"/>
          <w:spacing w:val="-1"/>
          <w:sz w:val="24"/>
          <w:szCs w:val="24"/>
        </w:rPr>
        <w:t xml:space="preserve"> </w:t>
      </w:r>
      <w:r w:rsidR="005373F0" w:rsidRPr="00195E30">
        <w:rPr>
          <w:rFonts w:ascii="Times New Roman" w:hAnsi="Times New Roman"/>
          <w:color w:val="000000"/>
          <w:spacing w:val="-1"/>
          <w:sz w:val="24"/>
          <w:szCs w:val="24"/>
        </w:rPr>
        <w:t>equipment’s</w:t>
      </w:r>
      <w:r w:rsidRPr="00195E30">
        <w:rPr>
          <w:rFonts w:ascii="Times New Roman" w:hAnsi="Times New Roman"/>
          <w:color w:val="000000"/>
          <w:spacing w:val="-1"/>
          <w:sz w:val="24"/>
          <w:szCs w:val="24"/>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20"/>
        <w:gridCol w:w="360"/>
        <w:gridCol w:w="2520"/>
        <w:gridCol w:w="360"/>
        <w:gridCol w:w="3852"/>
      </w:tblGrid>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5373F0">
        <w:rPr>
          <w:rFonts w:ascii="Times New Roman" w:hAnsi="Times New Roman"/>
          <w:color w:val="000000"/>
          <w:spacing w:val="-2"/>
          <w:sz w:val="24"/>
          <w:szCs w:val="24"/>
        </w:rPr>
        <w:t>o</w:t>
      </w:r>
      <w:r w:rsidR="005373F0" w:rsidRPr="00195E30">
        <w:rPr>
          <w:rFonts w:ascii="Times New Roman" w:hAnsi="Times New Roman"/>
          <w:color w:val="000000"/>
          <w:spacing w:val="-2"/>
          <w:sz w:val="24"/>
          <w:szCs w:val="24"/>
        </w:rPr>
        <w:t>rders: Not</w:t>
      </w:r>
      <w:r w:rsidRPr="00195E30">
        <w:rPr>
          <w:rFonts w:ascii="Times New Roman" w:hAnsi="Times New Roman"/>
          <w:color w:val="000000"/>
          <w:spacing w:val="-2"/>
          <w:sz w:val="24"/>
          <w:szCs w:val="24"/>
        </w:rPr>
        <w:t xml:space="preserve"> applicable.</w:t>
      </w: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rsidR="00195E30" w:rsidRPr="00195E30" w:rsidRDefault="00195E30" w:rsidP="00195E30">
      <w:pPr>
        <w:pStyle w:val="BodyText"/>
        <w:spacing w:before="120"/>
        <w:ind w:left="720"/>
        <w:rPr>
          <w:rFonts w:eastAsia="Batang"/>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346"/>
        <w:gridCol w:w="1350"/>
        <w:gridCol w:w="990"/>
        <w:gridCol w:w="1710"/>
      </w:tblGrid>
      <w:tr w:rsidR="00CF7021" w:rsidRPr="00195E30" w:rsidTr="00CF7021">
        <w:trPr>
          <w:trHeight w:val="467"/>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rsidTr="00CF7021">
        <w:trPr>
          <w:trHeight w:val="296"/>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sidR="005373F0">
              <w:rPr>
                <w:rFonts w:ascii="Times New Roman" w:hAnsi="Times New Roman"/>
                <w:sz w:val="24"/>
                <w:szCs w:val="24"/>
              </w:rPr>
              <w:t>e</w:t>
            </w:r>
            <w:r w:rsidR="005373F0" w:rsidRPr="00195E30">
              <w:rPr>
                <w:rFonts w:ascii="Times New Roman" w:hAnsi="Times New Roman"/>
                <w:sz w:val="24"/>
                <w:szCs w:val="24"/>
              </w:rPr>
              <w:t>quipment’s</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a</w:t>
      </w:r>
      <w:r w:rsidRPr="00195E30">
        <w:rPr>
          <w:rFonts w:ascii="Times New Roman" w:hAnsi="Times New Roman"/>
          <w:color w:val="000000"/>
          <w:spacing w:val="-2"/>
          <w:sz w:val="24"/>
          <w:szCs w:val="24"/>
        </w:rPr>
        <w:t>rbitration)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04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5095"/>
      </w:tblGrid>
      <w:tr w:rsidR="00195E30" w:rsidRPr="00195E30" w:rsidTr="00657DC6">
        <w:trPr>
          <w:trHeight w:val="602"/>
        </w:trPr>
        <w:tc>
          <w:tcPr>
            <w:tcW w:w="4950" w:type="dxa"/>
          </w:tcPr>
          <w:p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095" w:type="dxa"/>
          </w:tcPr>
          <w:p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rsidTr="00657DC6">
        <w:trPr>
          <w:trHeight w:val="413"/>
        </w:trPr>
        <w:tc>
          <w:tcPr>
            <w:tcW w:w="495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095"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3377"/>
        <w:gridCol w:w="2340"/>
        <w:gridCol w:w="1260"/>
      </w:tblGrid>
      <w:tr w:rsidR="00195E30" w:rsidRPr="00195E30" w:rsidTr="00A63BBD">
        <w:trPr>
          <w:trHeight w:val="208"/>
        </w:trPr>
        <w:tc>
          <w:tcPr>
            <w:tcW w:w="677"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rsidTr="00A63BBD">
        <w:trPr>
          <w:trHeight w:val="275"/>
        </w:trPr>
        <w:tc>
          <w:tcPr>
            <w:tcW w:w="6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FE6283">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CB09C8">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CB09C8">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E31D55">
        <w:rPr>
          <w:rFonts w:eastAsia="Batang"/>
          <w:szCs w:val="24"/>
        </w:rPr>
        <w:t xml:space="preserve">use </w:t>
      </w:r>
      <w:r w:rsidR="009D3A50">
        <w:rPr>
          <w:rFonts w:eastAsia="Batang"/>
          <w:szCs w:val="24"/>
        </w:rPr>
        <w:t xml:space="preserve">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CB09C8">
        <w:rPr>
          <w:color w:val="000000"/>
          <w:spacing w:val="-2"/>
          <w:szCs w:val="24"/>
          <w:lang w:val="en-IN"/>
        </w:rPr>
        <w:t xml:space="preserve"> </w:t>
      </w:r>
      <w:r w:rsidR="009D3A50" w:rsidRPr="006223EE">
        <w:rPr>
          <w:color w:val="000000"/>
          <w:spacing w:val="-2"/>
          <w:szCs w:val="24"/>
          <w:lang w:val="en-IN"/>
        </w:rPr>
        <w:t>with the following given data:</w:t>
      </w:r>
    </w:p>
    <w:p w:rsidR="00755D46" w:rsidRPr="003963C0" w:rsidRDefault="00DC30AF" w:rsidP="002A620B">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C57914">
        <w:rPr>
          <w:rFonts w:eastAsia="Batang"/>
          <w:szCs w:val="24"/>
        </w:rPr>
        <w:t>T</w:t>
      </w:r>
      <w:r w:rsidR="00C702F6">
        <w:rPr>
          <w:rFonts w:eastAsia="Batang"/>
          <w:szCs w:val="24"/>
        </w:rPr>
        <w:t>hree</w:t>
      </w:r>
    </w:p>
    <w:p w:rsidR="003963C0" w:rsidRPr="00755D46" w:rsidRDefault="003963C0" w:rsidP="002A620B">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rsidR="00DC30AF" w:rsidRPr="00C566BF" w:rsidRDefault="005D1BDF" w:rsidP="00755D46">
      <w:pPr>
        <w:pStyle w:val="BodyText"/>
        <w:spacing w:before="120"/>
        <w:ind w:left="1440"/>
        <w:jc w:val="left"/>
        <w:rPr>
          <w:color w:val="000000"/>
          <w:spacing w:val="-2"/>
          <w:szCs w:val="24"/>
          <w:lang w:val="en-IN"/>
        </w:rPr>
      </w:pPr>
      <w:r>
        <w:rPr>
          <w:rFonts w:eastAsia="Batang"/>
          <w:szCs w:val="24"/>
        </w:rPr>
        <w:tab/>
      </w:r>
      <w:r>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67D7">
        <w:rPr>
          <w:rFonts w:eastAsia="Batang"/>
          <w:szCs w:val="24"/>
        </w:rPr>
        <w:t>(</w:t>
      </w:r>
      <w:r w:rsidR="00755D46">
        <w:rPr>
          <w:rFonts w:eastAsia="Batang"/>
          <w:szCs w:val="24"/>
        </w:rPr>
        <w:t>depending upon Lat-Long)</w:t>
      </w:r>
      <w:r w:rsidR="00DC30AF" w:rsidRPr="00C566BF">
        <w:rPr>
          <w:rFonts w:eastAsia="Batang"/>
          <w:szCs w:val="24"/>
        </w:rPr>
        <w:tab/>
      </w:r>
    </w:p>
    <w:p w:rsidR="00DC30AF" w:rsidRPr="006223EE" w:rsidRDefault="00B515DD" w:rsidP="002A620B">
      <w:pPr>
        <w:pStyle w:val="BodyText"/>
        <w:numPr>
          <w:ilvl w:val="0"/>
          <w:numId w:val="8"/>
        </w:numPr>
        <w:spacing w:before="120"/>
        <w:rPr>
          <w:rFonts w:eastAsia="Batang"/>
          <w:szCs w:val="24"/>
        </w:rPr>
      </w:pPr>
      <w:r>
        <w:rPr>
          <w:rFonts w:eastAsia="Batang"/>
          <w:szCs w:val="24"/>
        </w:rPr>
        <w:t>Intermediate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C57914">
        <w:rPr>
          <w:rFonts w:eastAsia="Batang"/>
          <w:szCs w:val="24"/>
        </w:rPr>
        <w:t>30</w:t>
      </w:r>
      <w:r w:rsidR="00C2382A">
        <w:rPr>
          <w:rFonts w:eastAsia="Batang"/>
          <w:szCs w:val="24"/>
        </w:rPr>
        <w:t>m</w:t>
      </w:r>
      <w:r w:rsidR="00C2382A" w:rsidRPr="00C2382A">
        <w:rPr>
          <w:rFonts w:eastAsia="Batang"/>
          <w:szCs w:val="24"/>
          <w:vertAlign w:val="superscript"/>
        </w:rPr>
        <w:t>3</w:t>
      </w:r>
      <w:r w:rsidR="00C2382A">
        <w:rPr>
          <w:rFonts w:eastAsia="Batang"/>
          <w:szCs w:val="24"/>
        </w:rPr>
        <w:t>/ day</w:t>
      </w:r>
      <w:r w:rsidR="00DC30AF" w:rsidRPr="006223EE">
        <w:rPr>
          <w:rFonts w:eastAsia="Batang"/>
          <w:szCs w:val="24"/>
        </w:rPr>
        <w:tab/>
      </w:r>
    </w:p>
    <w:p w:rsidR="005743A3" w:rsidRPr="00C702F6" w:rsidRDefault="00DC30AF" w:rsidP="002A620B">
      <w:pPr>
        <w:pStyle w:val="BodyText"/>
        <w:numPr>
          <w:ilvl w:val="0"/>
          <w:numId w:val="8"/>
        </w:numPr>
        <w:spacing w:before="120"/>
        <w:rPr>
          <w:rFonts w:eastAsia="Batang"/>
          <w:szCs w:val="24"/>
        </w:rPr>
      </w:pPr>
      <w:r w:rsidRPr="00C702F6">
        <w:rPr>
          <w:rFonts w:eastAsia="Batang"/>
          <w:szCs w:val="24"/>
        </w:rPr>
        <w:t xml:space="preserve">Static </w:t>
      </w:r>
      <w:r w:rsidR="004859FC" w:rsidRPr="00C702F6">
        <w:rPr>
          <w:rFonts w:eastAsia="Batang"/>
          <w:szCs w:val="24"/>
        </w:rPr>
        <w:t>h</w:t>
      </w:r>
      <w:r w:rsidRPr="00C702F6">
        <w:rPr>
          <w:rFonts w:eastAsia="Batang"/>
          <w:szCs w:val="24"/>
        </w:rPr>
        <w:t xml:space="preserve">ead     </w:t>
      </w:r>
      <w:r w:rsidRPr="00C702F6">
        <w:rPr>
          <w:rFonts w:eastAsia="Batang"/>
          <w:szCs w:val="24"/>
        </w:rPr>
        <w:tab/>
      </w:r>
      <w:r w:rsidRPr="00C702F6">
        <w:rPr>
          <w:rFonts w:eastAsia="Batang"/>
          <w:szCs w:val="24"/>
        </w:rPr>
        <w:tab/>
      </w:r>
      <w:r w:rsidRPr="00C702F6">
        <w:rPr>
          <w:rFonts w:eastAsia="Batang"/>
          <w:szCs w:val="24"/>
        </w:rPr>
        <w:tab/>
      </w:r>
      <w:r w:rsidR="00C702F6" w:rsidRPr="00C702F6">
        <w:rPr>
          <w:rFonts w:eastAsia="Batang"/>
          <w:szCs w:val="24"/>
        </w:rPr>
        <w:tab/>
      </w:r>
      <w:r w:rsidR="00C702F6" w:rsidRPr="00C702F6">
        <w:rPr>
          <w:rFonts w:eastAsia="Batang"/>
          <w:szCs w:val="24"/>
        </w:rPr>
        <w:tab/>
      </w:r>
      <w:r w:rsidRPr="00C702F6">
        <w:rPr>
          <w:rFonts w:eastAsia="Batang"/>
          <w:szCs w:val="24"/>
        </w:rPr>
        <w:tab/>
        <w:t>:</w:t>
      </w:r>
      <w:r w:rsidRPr="00C702F6">
        <w:rPr>
          <w:rFonts w:eastAsia="Batang"/>
          <w:szCs w:val="24"/>
        </w:rPr>
        <w:tab/>
      </w:r>
      <w:r w:rsidR="00C57914" w:rsidRPr="00C702F6">
        <w:rPr>
          <w:rFonts w:eastAsia="Batang"/>
          <w:szCs w:val="24"/>
        </w:rPr>
        <w:t>710</w:t>
      </w:r>
      <w:r w:rsidR="00C702F6" w:rsidRPr="00C702F6">
        <w:rPr>
          <w:rFonts w:eastAsia="Batang"/>
          <w:szCs w:val="24"/>
        </w:rPr>
        <w:t xml:space="preserve"> m</w:t>
      </w:r>
      <w:r w:rsidR="00B515DD" w:rsidRPr="00C702F6">
        <w:rPr>
          <w:rFonts w:eastAsia="Batang"/>
          <w:szCs w:val="24"/>
        </w:rPr>
        <w:t xml:space="preserve"> </w:t>
      </w:r>
    </w:p>
    <w:p w:rsidR="00DC30AF" w:rsidRPr="004859FC" w:rsidRDefault="005D1BDF" w:rsidP="002A620B">
      <w:pPr>
        <w:pStyle w:val="BodyText"/>
        <w:numPr>
          <w:ilvl w:val="0"/>
          <w:numId w:val="8"/>
        </w:numPr>
        <w:spacing w:before="120"/>
        <w:rPr>
          <w:rFonts w:eastAsia="Batang"/>
          <w:szCs w:val="24"/>
        </w:rPr>
      </w:pPr>
      <w:r w:rsidRPr="00C702F6">
        <w:rPr>
          <w:rFonts w:eastAsia="Batang"/>
          <w:szCs w:val="24"/>
        </w:rPr>
        <w:t>Size of Pumping Main</w:t>
      </w:r>
      <w:r w:rsidRPr="00C702F6">
        <w:rPr>
          <w:rFonts w:eastAsia="Batang"/>
          <w:szCs w:val="24"/>
        </w:rPr>
        <w:tab/>
      </w:r>
      <w:r w:rsidRPr="00C702F6">
        <w:rPr>
          <w:rFonts w:eastAsia="Batang"/>
          <w:szCs w:val="24"/>
        </w:rPr>
        <w:tab/>
      </w:r>
      <w:r w:rsidRPr="00C702F6">
        <w:rPr>
          <w:rFonts w:eastAsia="Batang"/>
          <w:szCs w:val="24"/>
        </w:rPr>
        <w:tab/>
      </w:r>
      <w:r w:rsidRPr="00C702F6">
        <w:rPr>
          <w:rFonts w:eastAsia="Batang"/>
          <w:szCs w:val="24"/>
        </w:rPr>
        <w:tab/>
        <w:t>:</w:t>
      </w:r>
      <w:r w:rsidRPr="00C702F6">
        <w:rPr>
          <w:rFonts w:eastAsia="Batang"/>
          <w:szCs w:val="24"/>
        </w:rPr>
        <w:tab/>
      </w:r>
      <w:r w:rsidR="00C57914" w:rsidRPr="00C702F6">
        <w:rPr>
          <w:rFonts w:eastAsia="Batang"/>
          <w:szCs w:val="24"/>
        </w:rPr>
        <w:t>65</w:t>
      </w:r>
      <w:r w:rsidR="00DC30AF" w:rsidRPr="00C702F6">
        <w:rPr>
          <w:rFonts w:eastAsia="Batang"/>
          <w:szCs w:val="24"/>
        </w:rPr>
        <w:t xml:space="preserve">mm </w:t>
      </w:r>
      <w:r w:rsidR="009B2752" w:rsidRPr="00C702F6">
        <w:rPr>
          <w:rFonts w:eastAsia="Batang"/>
          <w:szCs w:val="24"/>
        </w:rPr>
        <w:t>Ø</w:t>
      </w:r>
      <w:r w:rsidR="00DC30AF" w:rsidRPr="00C702F6">
        <w:rPr>
          <w:rFonts w:eastAsia="Batang"/>
          <w:szCs w:val="24"/>
        </w:rPr>
        <w:t>. GI pipe</w:t>
      </w:r>
    </w:p>
    <w:p w:rsidR="000158D6" w:rsidRDefault="00C041BD" w:rsidP="002A620B">
      <w:pPr>
        <w:pStyle w:val="BodyText"/>
        <w:numPr>
          <w:ilvl w:val="0"/>
          <w:numId w:val="8"/>
        </w:numPr>
        <w:spacing w:before="120"/>
        <w:rPr>
          <w:rFonts w:eastAsia="Batang"/>
          <w:szCs w:val="24"/>
        </w:rPr>
      </w:pPr>
      <w:r>
        <w:rPr>
          <w:rFonts w:eastAsia="Batang"/>
          <w:szCs w:val="24"/>
        </w:rPr>
        <w:t xml:space="preserve">Total </w:t>
      </w:r>
      <w:r w:rsidR="00DC30AF" w:rsidRPr="006223EE">
        <w:rPr>
          <w:rFonts w:eastAsia="Batang"/>
          <w:szCs w:val="24"/>
        </w:rPr>
        <w:t>Length of pumping main</w:t>
      </w:r>
      <w:r w:rsidR="00DC30AF" w:rsidRPr="006223EE">
        <w:rPr>
          <w:rFonts w:eastAsia="Batang"/>
          <w:szCs w:val="24"/>
        </w:rPr>
        <w:tab/>
      </w:r>
      <w:r w:rsidR="00DC30AF" w:rsidRPr="006223EE">
        <w:rPr>
          <w:rFonts w:eastAsia="Batang"/>
          <w:szCs w:val="24"/>
        </w:rPr>
        <w:tab/>
      </w:r>
      <w:r w:rsidR="00DC30AF" w:rsidRPr="006223EE">
        <w:rPr>
          <w:rFonts w:eastAsia="Batang"/>
          <w:szCs w:val="24"/>
        </w:rPr>
        <w:tab/>
        <w:t xml:space="preserve">: </w:t>
      </w:r>
      <w:r w:rsidR="00DC30AF" w:rsidRPr="006223EE">
        <w:rPr>
          <w:rFonts w:eastAsia="Batang"/>
          <w:szCs w:val="24"/>
        </w:rPr>
        <w:tab/>
      </w:r>
      <w:r w:rsidR="005D1BDF">
        <w:rPr>
          <w:rFonts w:eastAsia="Batang"/>
          <w:szCs w:val="24"/>
        </w:rPr>
        <w:t>5</w:t>
      </w:r>
      <w:r w:rsidR="001B155B">
        <w:rPr>
          <w:rFonts w:eastAsia="Batang"/>
          <w:szCs w:val="24"/>
        </w:rPr>
        <w:t>5</w:t>
      </w:r>
      <w:r>
        <w:rPr>
          <w:rFonts w:eastAsia="Batang"/>
          <w:szCs w:val="24"/>
        </w:rPr>
        <w:t>00</w:t>
      </w:r>
      <w:r w:rsidR="00C2382A">
        <w:rPr>
          <w:rFonts w:eastAsia="Batang"/>
          <w:szCs w:val="24"/>
        </w:rPr>
        <w:t>R</w:t>
      </w:r>
      <w:r w:rsidR="00DC30AF" w:rsidRPr="006223EE">
        <w:rPr>
          <w:rFonts w:eastAsia="Batang"/>
          <w:szCs w:val="24"/>
        </w:rPr>
        <w:t>m</w:t>
      </w:r>
      <w:r w:rsidR="00696AF3">
        <w:rPr>
          <w:rFonts w:eastAsia="Batang"/>
          <w:szCs w:val="24"/>
        </w:rPr>
        <w:t xml:space="preserve"> </w:t>
      </w:r>
    </w:p>
    <w:p w:rsidR="00C702F6" w:rsidRDefault="00C702F6" w:rsidP="00587B8D">
      <w:pPr>
        <w:pStyle w:val="BodyText"/>
        <w:spacing w:before="120"/>
        <w:ind w:left="567" w:hanging="567"/>
        <w:rPr>
          <w:rFonts w:eastAsia="Batang"/>
          <w:b/>
          <w:sz w:val="22"/>
          <w:szCs w:val="22"/>
        </w:rPr>
      </w:pPr>
    </w:p>
    <w:p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CB09C8">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CB09C8">
        <w:rPr>
          <w:rFonts w:eastAsia="Batang"/>
          <w:szCs w:val="24"/>
        </w:rPr>
        <w:t xml:space="preserve"> </w:t>
      </w:r>
      <w:r w:rsidR="003C5FAF">
        <w:rPr>
          <w:rFonts w:eastAsia="Batang"/>
          <w:szCs w:val="24"/>
        </w:rPr>
        <w:t xml:space="preserve">shall submit comments/notes on the design methodology stating the feasibility for the project. </w:t>
      </w:r>
    </w:p>
    <w:p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CB09C8">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rsidR="00711D91" w:rsidRPr="00764665" w:rsidRDefault="003C5FAF" w:rsidP="00711D91">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r w:rsidR="00711D91" w:rsidRPr="00764665">
        <w:rPr>
          <w:rFonts w:eastAsia="Batang"/>
          <w:bCs/>
          <w:szCs w:val="24"/>
        </w:rPr>
        <w:t xml:space="preserve">The contractor </w:t>
      </w:r>
      <w:r w:rsidR="00711D91">
        <w:rPr>
          <w:rFonts w:eastAsia="Batang"/>
          <w:bCs/>
          <w:szCs w:val="24"/>
        </w:rPr>
        <w:t>shall</w:t>
      </w:r>
      <w:r w:rsidR="003C1195">
        <w:rPr>
          <w:rFonts w:eastAsia="Batang"/>
          <w:bCs/>
          <w:szCs w:val="24"/>
        </w:rPr>
        <w:t xml:space="preserve"> </w:t>
      </w:r>
      <w:r w:rsidR="00711D91">
        <w:rPr>
          <w:rFonts w:eastAsia="Batang"/>
          <w:bCs/>
          <w:szCs w:val="24"/>
        </w:rPr>
        <w:t xml:space="preserve">perform thorough survey and may re-design the system, if required. He may </w:t>
      </w:r>
      <w:r w:rsidR="00711D91" w:rsidRPr="00764665">
        <w:rPr>
          <w:rFonts w:eastAsia="Batang"/>
          <w:bCs/>
          <w:szCs w:val="24"/>
        </w:rPr>
        <w:t>submit three copies of detailed design and drawing of the architectural, structure, pipin</w:t>
      </w:r>
      <w:r w:rsidR="00711D91">
        <w:rPr>
          <w:rFonts w:eastAsia="Batang"/>
          <w:bCs/>
          <w:szCs w:val="24"/>
        </w:rPr>
        <w:t>g works and hydraulics within 1</w:t>
      </w:r>
      <w:r w:rsidR="00513B85">
        <w:rPr>
          <w:rFonts w:eastAsia="Batang"/>
          <w:bCs/>
          <w:szCs w:val="24"/>
        </w:rPr>
        <w:t>0</w:t>
      </w:r>
      <w:r w:rsidR="00711D91" w:rsidRPr="00764665">
        <w:rPr>
          <w:rFonts w:eastAsia="Batang"/>
          <w:bCs/>
          <w:szCs w:val="24"/>
        </w:rPr>
        <w:t xml:space="preserve"> days</w:t>
      </w:r>
      <w:r w:rsidR="003C1195">
        <w:rPr>
          <w:rFonts w:eastAsia="Batang"/>
          <w:bCs/>
          <w:szCs w:val="24"/>
        </w:rPr>
        <w:t>. The contractor may submit the same</w:t>
      </w:r>
      <w:r w:rsidR="00711D91" w:rsidRPr="00764665">
        <w:rPr>
          <w:rFonts w:eastAsia="Batang"/>
          <w:bCs/>
          <w:szCs w:val="24"/>
        </w:rPr>
        <w:t xml:space="preserve"> </w:t>
      </w:r>
      <w:r w:rsidR="00513B85">
        <w:rPr>
          <w:rFonts w:eastAsia="Batang"/>
          <w:bCs/>
          <w:szCs w:val="24"/>
        </w:rPr>
        <w:t>before</w:t>
      </w:r>
      <w:r w:rsidR="003C1195">
        <w:rPr>
          <w:rFonts w:eastAsia="Batang"/>
          <w:bCs/>
          <w:szCs w:val="24"/>
        </w:rPr>
        <w:t xml:space="preserve"> </w:t>
      </w:r>
      <w:r w:rsidR="00711D91">
        <w:rPr>
          <w:rFonts w:eastAsia="Batang"/>
          <w:bCs/>
          <w:szCs w:val="24"/>
        </w:rPr>
        <w:t>signing the contract agreement</w:t>
      </w:r>
      <w:r w:rsidR="00711D91" w:rsidRPr="00764665">
        <w:rPr>
          <w:rFonts w:eastAsia="Batang"/>
          <w:bCs/>
          <w:szCs w:val="24"/>
        </w:rPr>
        <w:t>.</w:t>
      </w:r>
    </w:p>
    <w:p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CB09C8">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CB09C8">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696AF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C702F6" w:rsidRDefault="00C702F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rsidR="00E62B28" w:rsidRDefault="00E62B28" w:rsidP="00CB09C8">
      <w:pPr>
        <w:pStyle w:val="ListParagraph"/>
        <w:spacing w:after="0" w:line="240" w:lineRule="auto"/>
        <w:ind w:left="0"/>
        <w:rPr>
          <w:rFonts w:ascii="Times New Roman" w:eastAsia="Batang" w:hAnsi="Times New Roman"/>
          <w:b/>
          <w:sz w:val="24"/>
          <w:szCs w:val="24"/>
          <w:u w:val="single"/>
        </w:rPr>
      </w:pPr>
    </w:p>
    <w:p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rsidR="0039244E" w:rsidRPr="00CB09C8" w:rsidRDefault="0039244E" w:rsidP="008063DD">
      <w:pPr>
        <w:pStyle w:val="ListParagraph"/>
        <w:spacing w:after="0" w:line="240" w:lineRule="auto"/>
        <w:ind w:left="0"/>
        <w:rPr>
          <w:rFonts w:ascii="Times New Roman" w:eastAsia="Batang" w:hAnsi="Times New Roman"/>
          <w:b/>
          <w:sz w:val="6"/>
          <w:szCs w:val="24"/>
          <w:u w:val="single"/>
        </w:rPr>
      </w:pPr>
    </w:p>
    <w:p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rsidR="00DC30AF" w:rsidRPr="00C646A7" w:rsidRDefault="00DC30AF" w:rsidP="00DC30AF">
      <w:pPr>
        <w:pStyle w:val="BodyText"/>
        <w:tabs>
          <w:tab w:val="num" w:pos="0"/>
        </w:tabs>
        <w:ind w:left="567" w:hanging="567"/>
        <w:rPr>
          <w:rFonts w:eastAsia="Batang"/>
          <w:bCs/>
          <w:szCs w:val="24"/>
        </w:rPr>
      </w:pPr>
    </w:p>
    <w:p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rsidR="00DC30AF" w:rsidRPr="00B51003" w:rsidRDefault="00E31D55" w:rsidP="00DC30AF">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ngineer-in-charge and shall consist of graded size 20 mm and down wards as per specification or the size mentioned in the item description. Curing period for PCC shall be 14 days minimum. Use of curing compound shall be opted as per manufacturer’s specification.</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lastRenderedPageBreak/>
        <w:t>9</w:t>
      </w:r>
      <w:r w:rsidRPr="00B51003">
        <w:rPr>
          <w:rFonts w:ascii="Times New Roman" w:eastAsia="Batang" w:hAnsi="Times New Roman"/>
          <w:b/>
          <w:sz w:val="24"/>
          <w:szCs w:val="24"/>
        </w:rPr>
        <w:tab/>
        <w:t>Cement Plaster</w:t>
      </w:r>
    </w:p>
    <w:p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rsidR="002E28B3" w:rsidRPr="00B51003" w:rsidRDefault="002E28B3" w:rsidP="002E28B3">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rsidR="002E28B3" w:rsidRPr="00BE55A0" w:rsidRDefault="002E28B3" w:rsidP="00F81ABC">
      <w:pPr>
        <w:pStyle w:val="BodyText"/>
        <w:tabs>
          <w:tab w:val="num" w:pos="0"/>
        </w:tabs>
        <w:spacing w:before="120"/>
        <w:ind w:left="567" w:hanging="567"/>
        <w:rPr>
          <w:rFonts w:eastAsia="Batang"/>
          <w:szCs w:val="24"/>
          <w:lang w:val="en-IN"/>
        </w:rPr>
      </w:pPr>
    </w:p>
    <w:p w:rsidR="00DC30AF" w:rsidRPr="00B51003" w:rsidRDefault="002E28B3"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11</w:t>
      </w:r>
      <w:r w:rsidR="00DC30AF" w:rsidRPr="00B5030A">
        <w:rPr>
          <w:rFonts w:ascii="Times New Roman" w:eastAsia="Batang" w:hAnsi="Times New Roman"/>
          <w:b/>
        </w:rPr>
        <w:tab/>
      </w:r>
      <w:r w:rsidR="00DC30AF" w:rsidRPr="00B51003">
        <w:rPr>
          <w:rFonts w:ascii="Times New Roman" w:eastAsia="Batang" w:hAnsi="Times New Roman"/>
          <w:b/>
          <w:sz w:val="24"/>
          <w:szCs w:val="24"/>
        </w:rPr>
        <w:t>Painting</w:t>
      </w:r>
    </w:p>
    <w:p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w:t>
      </w:r>
      <w:r w:rsidR="002E28B3">
        <w:rPr>
          <w:rFonts w:ascii="Times New Roman" w:eastAsia="Batang" w:hAnsi="Times New Roman"/>
          <w:b/>
          <w:sz w:val="24"/>
          <w:szCs w:val="24"/>
        </w:rPr>
        <w:t>2</w:t>
      </w:r>
      <w:r>
        <w:rPr>
          <w:rFonts w:ascii="Times New Roman" w:eastAsia="Batang" w:hAnsi="Times New Roman"/>
          <w:b/>
          <w:sz w:val="24"/>
          <w:szCs w:val="24"/>
        </w:rPr>
        <w:tab/>
      </w:r>
      <w:r w:rsidRPr="00B51003">
        <w:rPr>
          <w:rFonts w:ascii="Times New Roman" w:eastAsia="Batang" w:hAnsi="Times New Roman"/>
          <w:b/>
          <w:sz w:val="24"/>
          <w:szCs w:val="24"/>
        </w:rPr>
        <w:t>Inspection</w:t>
      </w:r>
    </w:p>
    <w:p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CB09C8">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rsidR="00F14CC1" w:rsidRDefault="002E28B3"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rsidR="00DC30AF" w:rsidRDefault="000E2F76" w:rsidP="00B714DA">
      <w:pPr>
        <w:pStyle w:val="BodyText3"/>
        <w:tabs>
          <w:tab w:val="left" w:pos="10582"/>
        </w:tabs>
        <w:spacing w:line="240" w:lineRule="auto"/>
        <w:ind w:left="567" w:hanging="567"/>
        <w:jc w:val="both"/>
        <w:rPr>
          <w:rFonts w:ascii="Times New Roman" w:hAnsi="Times New Roman"/>
          <w:sz w:val="24"/>
          <w:szCs w:val="24"/>
        </w:rPr>
      </w:pPr>
      <w:r>
        <w:rPr>
          <w:rFonts w:ascii="Times New Roman" w:hAnsi="Times New Roman"/>
          <w:sz w:val="24"/>
          <w:szCs w:val="24"/>
        </w:rPr>
        <w:tab/>
      </w:r>
      <w:r w:rsidR="00DC30AF" w:rsidRPr="00B51003">
        <w:rPr>
          <w:rFonts w:ascii="Times New Roman" w:hAnsi="Times New Roman"/>
          <w:sz w:val="24"/>
          <w:szCs w:val="24"/>
        </w:rPr>
        <w:t>The contractor shall furnish</w:t>
      </w:r>
      <w:r w:rsidR="00F14CC1">
        <w:rPr>
          <w:rFonts w:ascii="Times New Roman" w:hAnsi="Times New Roman"/>
          <w:sz w:val="24"/>
          <w:szCs w:val="24"/>
        </w:rPr>
        <w:t>,</w:t>
      </w:r>
      <w:r w:rsidR="00DC30AF" w:rsidRPr="00B51003">
        <w:rPr>
          <w:rFonts w:ascii="Times New Roman" w:hAnsi="Times New Roman"/>
          <w:sz w:val="24"/>
          <w:szCs w:val="24"/>
        </w:rPr>
        <w:t xml:space="preserve"> on completion of the work and handing over the same to </w:t>
      </w:r>
      <w:r w:rsidR="00DC30AF">
        <w:rPr>
          <w:rFonts w:ascii="Times New Roman" w:hAnsi="Times New Roman"/>
          <w:sz w:val="24"/>
          <w:szCs w:val="24"/>
        </w:rPr>
        <w:t>the Department, three sets of print plans</w:t>
      </w:r>
      <w:r w:rsidR="00DC30AF" w:rsidRPr="00B51003">
        <w:rPr>
          <w:rFonts w:ascii="Times New Roman" w:hAnsi="Times New Roman"/>
          <w:sz w:val="24"/>
          <w:szCs w:val="24"/>
        </w:rPr>
        <w:t>, showing the working detail of the several components,</w:t>
      </w:r>
      <w:r w:rsidR="00CB09C8">
        <w:rPr>
          <w:rFonts w:ascii="Times New Roman" w:hAnsi="Times New Roman"/>
          <w:sz w:val="24"/>
          <w:szCs w:val="24"/>
        </w:rPr>
        <w:t xml:space="preserve"> </w:t>
      </w:r>
      <w:r w:rsidR="00DC30AF" w:rsidRPr="00B51003">
        <w:rPr>
          <w:rFonts w:ascii="Times New Roman" w:hAnsi="Times New Roman"/>
          <w:sz w:val="24"/>
          <w:szCs w:val="24"/>
        </w:rPr>
        <w:t>units</w:t>
      </w:r>
      <w:r w:rsidR="00CB09C8">
        <w:rPr>
          <w:rFonts w:ascii="Times New Roman" w:hAnsi="Times New Roman"/>
          <w:sz w:val="24"/>
          <w:szCs w:val="24"/>
        </w:rPr>
        <w:t xml:space="preserve"> </w:t>
      </w:r>
      <w:r w:rsidR="00DC30AF" w:rsidRPr="00B51003">
        <w:rPr>
          <w:rFonts w:ascii="Times New Roman" w:hAnsi="Times New Roman"/>
          <w:sz w:val="24"/>
          <w:szCs w:val="24"/>
        </w:rPr>
        <w:t>of</w:t>
      </w:r>
      <w:r w:rsidR="00CB09C8">
        <w:rPr>
          <w:rFonts w:ascii="Times New Roman" w:hAnsi="Times New Roman"/>
          <w:sz w:val="24"/>
          <w:szCs w:val="24"/>
        </w:rPr>
        <w:t xml:space="preserve"> </w:t>
      </w:r>
      <w:r w:rsidR="00DC30AF" w:rsidRPr="00B51003">
        <w:rPr>
          <w:rFonts w:ascii="Times New Roman" w:hAnsi="Times New Roman"/>
          <w:sz w:val="24"/>
          <w:szCs w:val="24"/>
        </w:rPr>
        <w:t>the plant and equip</w:t>
      </w:r>
      <w:r w:rsidR="00DC30AF">
        <w:rPr>
          <w:rFonts w:ascii="Times New Roman" w:hAnsi="Times New Roman"/>
          <w:sz w:val="24"/>
          <w:szCs w:val="24"/>
        </w:rPr>
        <w:t>m</w:t>
      </w:r>
      <w:r w:rsidR="00DC30AF" w:rsidRPr="00B51003">
        <w:rPr>
          <w:rFonts w:ascii="Times New Roman" w:hAnsi="Times New Roman"/>
          <w:sz w:val="24"/>
          <w:szCs w:val="24"/>
        </w:rPr>
        <w:t>ent</w:t>
      </w:r>
      <w:r w:rsidR="00DC30AF">
        <w:rPr>
          <w:rFonts w:ascii="Times New Roman" w:hAnsi="Times New Roman"/>
          <w:sz w:val="24"/>
          <w:szCs w:val="24"/>
        </w:rPr>
        <w:t>.</w:t>
      </w: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E62B28" w:rsidRDefault="00E62B28" w:rsidP="00E52404">
      <w:pPr>
        <w:pStyle w:val="BodyText3"/>
        <w:tabs>
          <w:tab w:val="left" w:pos="10582"/>
        </w:tabs>
        <w:spacing w:line="240" w:lineRule="auto"/>
        <w:ind w:left="720" w:hanging="720"/>
        <w:rPr>
          <w:rFonts w:ascii="Times New Roman" w:hAnsi="Times New Roman"/>
          <w:sz w:val="24"/>
          <w:szCs w:val="24"/>
        </w:rPr>
      </w:pPr>
    </w:p>
    <w:p w:rsidR="00702F7C" w:rsidRDefault="00702F7C" w:rsidP="00E52404">
      <w:pPr>
        <w:pStyle w:val="BodyText3"/>
        <w:tabs>
          <w:tab w:val="left" w:pos="10582"/>
        </w:tabs>
        <w:spacing w:line="240" w:lineRule="auto"/>
        <w:ind w:left="720" w:hanging="720"/>
        <w:rPr>
          <w:rFonts w:ascii="Times New Roman" w:hAnsi="Times New Roman"/>
          <w:sz w:val="24"/>
          <w:szCs w:val="24"/>
        </w:rPr>
      </w:pPr>
    </w:p>
    <w:p w:rsidR="00702F7C" w:rsidRDefault="00702F7C" w:rsidP="00E52404">
      <w:pPr>
        <w:pStyle w:val="BodyText3"/>
        <w:tabs>
          <w:tab w:val="left" w:pos="10582"/>
        </w:tabs>
        <w:spacing w:line="240" w:lineRule="auto"/>
        <w:ind w:left="720" w:hanging="720"/>
        <w:rPr>
          <w:rFonts w:ascii="Times New Roman" w:hAnsi="Times New Roman"/>
          <w:sz w:val="24"/>
          <w:szCs w:val="24"/>
        </w:rPr>
      </w:pPr>
    </w:p>
    <w:p w:rsidR="00702F7C" w:rsidRDefault="00702F7C" w:rsidP="00E52404">
      <w:pPr>
        <w:pStyle w:val="BodyText3"/>
        <w:tabs>
          <w:tab w:val="left" w:pos="10582"/>
        </w:tabs>
        <w:spacing w:line="240" w:lineRule="auto"/>
        <w:ind w:left="720" w:hanging="720"/>
        <w:rPr>
          <w:rFonts w:ascii="Times New Roman" w:hAnsi="Times New Roman"/>
          <w:sz w:val="24"/>
          <w:szCs w:val="24"/>
        </w:rPr>
      </w:pPr>
    </w:p>
    <w:p w:rsidR="00702F7C" w:rsidRDefault="00702F7C"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t>SCOPE OF WORKS</w:t>
      </w:r>
    </w:p>
    <w:p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1          Intake Unit</w:t>
      </w:r>
      <w:r w:rsidRPr="00295EEC">
        <w:rPr>
          <w:rFonts w:ascii="Times New Roman" w:hAnsi="Times New Roman"/>
          <w:b/>
          <w:bCs/>
          <w:color w:val="000000"/>
          <w:sz w:val="24"/>
          <w:szCs w:val="24"/>
        </w:rPr>
        <w:t>:</w:t>
      </w:r>
    </w:p>
    <w:p w:rsidR="007669F3" w:rsidRDefault="007669F3"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Intake Unit consist of </w:t>
      </w:r>
      <w:r w:rsidR="003C1195">
        <w:rPr>
          <w:rFonts w:ascii="Times New Roman" w:hAnsi="Times New Roman"/>
          <w:color w:val="000000"/>
          <w:sz w:val="24"/>
          <w:szCs w:val="24"/>
        </w:rPr>
        <w:t xml:space="preserve">Survey, Design, Estimate and </w:t>
      </w:r>
      <w:r w:rsidR="00D93DB8">
        <w:rPr>
          <w:rFonts w:ascii="Times New Roman" w:hAnsi="Times New Roman"/>
          <w:color w:val="000000"/>
          <w:sz w:val="24"/>
          <w:szCs w:val="24"/>
        </w:rPr>
        <w:t xml:space="preserve">construction of </w:t>
      </w:r>
      <w:r>
        <w:rPr>
          <w:rFonts w:ascii="Times New Roman" w:hAnsi="Times New Roman"/>
          <w:color w:val="000000"/>
          <w:sz w:val="24"/>
          <w:szCs w:val="24"/>
        </w:rPr>
        <w:t xml:space="preserve">RCC </w:t>
      </w:r>
      <w:r w:rsidR="003C1195">
        <w:rPr>
          <w:rFonts w:ascii="Times New Roman" w:hAnsi="Times New Roman"/>
          <w:color w:val="000000"/>
          <w:sz w:val="24"/>
          <w:szCs w:val="24"/>
        </w:rPr>
        <w:t xml:space="preserve">Raw water </w:t>
      </w:r>
      <w:r w:rsidR="006B55C9">
        <w:rPr>
          <w:rFonts w:ascii="Times New Roman" w:hAnsi="Times New Roman"/>
          <w:color w:val="000000"/>
          <w:sz w:val="24"/>
          <w:szCs w:val="24"/>
        </w:rPr>
        <w:t xml:space="preserve">intake </w:t>
      </w:r>
      <w:r w:rsidR="00833358">
        <w:rPr>
          <w:rFonts w:ascii="Times New Roman" w:hAnsi="Times New Roman"/>
          <w:color w:val="000000"/>
          <w:sz w:val="24"/>
          <w:szCs w:val="24"/>
        </w:rPr>
        <w:t>and weir at Raifan</w:t>
      </w:r>
      <w:r w:rsidR="003C1195">
        <w:rPr>
          <w:rFonts w:ascii="Times New Roman" w:hAnsi="Times New Roman"/>
          <w:color w:val="000000"/>
          <w:sz w:val="24"/>
          <w:szCs w:val="24"/>
        </w:rPr>
        <w:t xml:space="preserve"> </w:t>
      </w:r>
      <w:r w:rsidR="00833358">
        <w:rPr>
          <w:rFonts w:ascii="Times New Roman" w:hAnsi="Times New Roman"/>
          <w:color w:val="000000"/>
          <w:sz w:val="24"/>
          <w:szCs w:val="24"/>
        </w:rPr>
        <w:t>Lui</w:t>
      </w:r>
      <w:r w:rsidR="006B55C9">
        <w:rPr>
          <w:rFonts w:ascii="Times New Roman" w:hAnsi="Times New Roman"/>
          <w:color w:val="000000"/>
          <w:sz w:val="24"/>
          <w:szCs w:val="24"/>
        </w:rPr>
        <w:t>, it</w:t>
      </w:r>
      <w:r>
        <w:rPr>
          <w:rFonts w:ascii="Times New Roman" w:hAnsi="Times New Roman"/>
          <w:color w:val="000000"/>
          <w:sz w:val="24"/>
          <w:szCs w:val="24"/>
        </w:rPr>
        <w:t xml:space="preserve"> will be constructed using concret</w:t>
      </w:r>
      <w:r w:rsidR="006B55C9">
        <w:rPr>
          <w:rFonts w:ascii="Times New Roman" w:hAnsi="Times New Roman"/>
          <w:color w:val="000000"/>
          <w:sz w:val="24"/>
          <w:szCs w:val="24"/>
        </w:rPr>
        <w:t xml:space="preserve">e mix of 1:1.5:3. </w:t>
      </w:r>
    </w:p>
    <w:p w:rsidR="007669F3" w:rsidRDefault="006B55C9" w:rsidP="0055285E">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Structural Details </w:t>
      </w:r>
      <w:r w:rsidR="0055285E">
        <w:rPr>
          <w:rFonts w:ascii="Times New Roman" w:hAnsi="Times New Roman"/>
          <w:color w:val="000000"/>
          <w:sz w:val="24"/>
          <w:szCs w:val="24"/>
        </w:rPr>
        <w:t>depends on nature of site and conditions</w:t>
      </w:r>
    </w:p>
    <w:p w:rsidR="007669F3" w:rsidRDefault="00B47014" w:rsidP="007669F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2</w:t>
      </w:r>
      <w:r w:rsidR="007669F3" w:rsidRPr="00890EE3">
        <w:rPr>
          <w:rFonts w:ascii="Times New Roman" w:hAnsi="Times New Roman"/>
          <w:b/>
          <w:sz w:val="24"/>
          <w:szCs w:val="24"/>
        </w:rPr>
        <w:t xml:space="preserve">. </w:t>
      </w:r>
      <w:r w:rsidR="007669F3" w:rsidRPr="00890EE3">
        <w:rPr>
          <w:rFonts w:ascii="Times New Roman" w:hAnsi="Times New Roman"/>
          <w:b/>
          <w:sz w:val="24"/>
          <w:szCs w:val="24"/>
        </w:rPr>
        <w:tab/>
        <w:t>Solar Pumping System:</w:t>
      </w:r>
    </w:p>
    <w:p w:rsidR="00702F7C" w:rsidRPr="003C1195" w:rsidRDefault="007669F3" w:rsidP="003C1195">
      <w:pPr>
        <w:autoSpaceDE w:val="0"/>
        <w:autoSpaceDN w:val="0"/>
        <w:adjustRightInd w:val="0"/>
        <w:spacing w:after="0"/>
        <w:ind w:left="720"/>
        <w:jc w:val="both"/>
        <w:rPr>
          <w:rFonts w:ascii="Times New Roman" w:hAnsi="Times New Roman"/>
          <w:color w:val="000000"/>
          <w:sz w:val="24"/>
          <w:szCs w:val="24"/>
        </w:rPr>
      </w:pPr>
      <w:r w:rsidRPr="00890EE3">
        <w:rPr>
          <w:rFonts w:ascii="Times New Roman" w:hAnsi="Times New Roman"/>
          <w:sz w:val="24"/>
          <w:szCs w:val="24"/>
        </w:rPr>
        <w:t>The</w:t>
      </w:r>
      <w:r>
        <w:rPr>
          <w:rFonts w:ascii="Times New Roman" w:hAnsi="Times New Roman"/>
          <w:sz w:val="24"/>
          <w:szCs w:val="24"/>
        </w:rPr>
        <w:t xml:space="preserve"> solar pumping system should be able to deliver </w:t>
      </w:r>
      <w:r w:rsidR="00230356">
        <w:rPr>
          <w:rFonts w:ascii="Times New Roman" w:hAnsi="Times New Roman"/>
          <w:sz w:val="24"/>
          <w:szCs w:val="24"/>
        </w:rPr>
        <w:t xml:space="preserve">the required water demand of </w:t>
      </w:r>
      <w:r w:rsidR="0087419B">
        <w:rPr>
          <w:rFonts w:ascii="Times New Roman" w:hAnsi="Times New Roman"/>
          <w:sz w:val="24"/>
          <w:szCs w:val="24"/>
        </w:rPr>
        <w:t>30</w:t>
      </w:r>
      <w:r w:rsidR="008F587C">
        <w:rPr>
          <w:rFonts w:ascii="Times New Roman" w:hAnsi="Times New Roman"/>
          <w:sz w:val="24"/>
          <w:szCs w:val="24"/>
        </w:rPr>
        <w:t>.00</w:t>
      </w:r>
      <w:r w:rsidR="00230356">
        <w:rPr>
          <w:rFonts w:ascii="Times New Roman" w:hAnsi="Times New Roman"/>
          <w:sz w:val="24"/>
          <w:szCs w:val="24"/>
        </w:rPr>
        <w:t>m</w:t>
      </w:r>
      <w:r w:rsidR="00230356" w:rsidRPr="0087419B">
        <w:rPr>
          <w:rFonts w:ascii="Times New Roman" w:hAnsi="Times New Roman"/>
          <w:sz w:val="24"/>
          <w:szCs w:val="24"/>
          <w:vertAlign w:val="superscript"/>
        </w:rPr>
        <w:t>3</w:t>
      </w:r>
      <w:r w:rsidR="00230356">
        <w:rPr>
          <w:rFonts w:ascii="Times New Roman" w:hAnsi="Times New Roman"/>
          <w:sz w:val="24"/>
          <w:szCs w:val="24"/>
        </w:rPr>
        <w:t xml:space="preserve">/day at </w:t>
      </w:r>
      <w:r w:rsidR="008F587C">
        <w:rPr>
          <w:rFonts w:ascii="Times New Roman" w:hAnsi="Times New Roman"/>
          <w:sz w:val="24"/>
          <w:szCs w:val="24"/>
        </w:rPr>
        <w:t xml:space="preserve">total </w:t>
      </w:r>
      <w:r w:rsidR="00230356">
        <w:rPr>
          <w:rFonts w:ascii="Times New Roman" w:hAnsi="Times New Roman"/>
          <w:sz w:val="24"/>
          <w:szCs w:val="24"/>
        </w:rPr>
        <w:t xml:space="preserve">static head of </w:t>
      </w:r>
      <w:r w:rsidR="0087419B">
        <w:rPr>
          <w:rFonts w:ascii="Times New Roman" w:hAnsi="Times New Roman"/>
          <w:sz w:val="24"/>
          <w:szCs w:val="24"/>
        </w:rPr>
        <w:t>710</w:t>
      </w:r>
      <w:r>
        <w:rPr>
          <w:rFonts w:ascii="Times New Roman" w:hAnsi="Times New Roman"/>
          <w:sz w:val="24"/>
          <w:szCs w:val="24"/>
        </w:rPr>
        <w:t xml:space="preserve"> m. </w:t>
      </w:r>
      <w:r w:rsidR="0055285E">
        <w:rPr>
          <w:rFonts w:ascii="Times New Roman" w:hAnsi="Times New Roman"/>
          <w:sz w:val="24"/>
          <w:szCs w:val="24"/>
        </w:rPr>
        <w:t xml:space="preserve">It may vary </w:t>
      </w:r>
      <w:r w:rsidR="009355AE">
        <w:rPr>
          <w:rFonts w:ascii="Times New Roman" w:hAnsi="Times New Roman"/>
          <w:sz w:val="24"/>
          <w:szCs w:val="24"/>
        </w:rPr>
        <w:t>depending upon site condition</w:t>
      </w:r>
      <w:r w:rsidR="0055285E">
        <w:rPr>
          <w:rFonts w:ascii="Times New Roman" w:hAnsi="Times New Roman"/>
          <w:sz w:val="24"/>
          <w:szCs w:val="24"/>
        </w:rPr>
        <w:t>. It includes electro-mechanical works as given in Bill of Quantities as per required.</w:t>
      </w:r>
    </w:p>
    <w:p w:rsidR="005373F0" w:rsidRDefault="003C1195" w:rsidP="00702F7C">
      <w:pPr>
        <w:autoSpaceDE w:val="0"/>
        <w:autoSpaceDN w:val="0"/>
        <w:adjustRightInd w:val="0"/>
        <w:spacing w:after="0"/>
        <w:ind w:left="720" w:hanging="720"/>
        <w:jc w:val="both"/>
        <w:rPr>
          <w:rFonts w:ascii="Times New Roman" w:hAnsi="Times New Roman"/>
          <w:bCs/>
          <w:color w:val="000000"/>
          <w:sz w:val="24"/>
          <w:szCs w:val="24"/>
        </w:rPr>
      </w:pPr>
      <w:r>
        <w:rPr>
          <w:rFonts w:ascii="Times New Roman" w:hAnsi="Times New Roman"/>
          <w:bCs/>
          <w:color w:val="000000"/>
          <w:sz w:val="24"/>
          <w:szCs w:val="24"/>
        </w:rPr>
        <w:t>3</w:t>
      </w:r>
      <w:r w:rsidR="005373F0" w:rsidRPr="005373F0">
        <w:rPr>
          <w:rFonts w:ascii="Times New Roman" w:hAnsi="Times New Roman"/>
          <w:bCs/>
          <w:color w:val="000000"/>
          <w:sz w:val="24"/>
          <w:szCs w:val="24"/>
        </w:rPr>
        <w:t>.</w:t>
      </w:r>
      <w:r w:rsidR="005373F0">
        <w:rPr>
          <w:rFonts w:ascii="Times New Roman" w:hAnsi="Times New Roman"/>
          <w:bCs/>
          <w:color w:val="000000"/>
          <w:sz w:val="24"/>
          <w:szCs w:val="24"/>
        </w:rPr>
        <w:tab/>
      </w:r>
      <w:r w:rsidR="005373F0" w:rsidRPr="005373F0">
        <w:rPr>
          <w:rFonts w:ascii="Times New Roman" w:hAnsi="Times New Roman"/>
          <w:b/>
          <w:color w:val="000000"/>
          <w:sz w:val="24"/>
          <w:szCs w:val="24"/>
        </w:rPr>
        <w:t>Security Fencing</w:t>
      </w:r>
      <w:r w:rsidR="005373F0">
        <w:rPr>
          <w:rFonts w:ascii="Times New Roman" w:hAnsi="Times New Roman"/>
          <w:bCs/>
          <w:color w:val="000000"/>
          <w:sz w:val="24"/>
          <w:szCs w:val="24"/>
        </w:rPr>
        <w:t xml:space="preserve"> : Construction of Security fencing for Solar plant</w:t>
      </w:r>
      <w:r w:rsidR="008C0C24">
        <w:rPr>
          <w:rFonts w:ascii="Times New Roman" w:hAnsi="Times New Roman"/>
          <w:bCs/>
          <w:color w:val="000000"/>
          <w:sz w:val="24"/>
          <w:szCs w:val="24"/>
        </w:rPr>
        <w:t>s.</w:t>
      </w: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3D2642" w:rsidRPr="00E41263" w:rsidRDefault="003D2642" w:rsidP="001750CD">
      <w:pPr>
        <w:pStyle w:val="BodyText3"/>
        <w:tabs>
          <w:tab w:val="left" w:pos="10582"/>
        </w:tabs>
        <w:spacing w:line="240" w:lineRule="auto"/>
        <w:rPr>
          <w:rFonts w:ascii="Times New Roman" w:hAnsi="Times New Roman"/>
          <w:sz w:val="24"/>
          <w:szCs w:val="24"/>
        </w:rPr>
        <w:sectPr w:rsidR="003D2642" w:rsidRPr="00E41263" w:rsidSect="00D2045E">
          <w:type w:val="continuous"/>
          <w:pgSz w:w="11907" w:h="16839" w:code="9"/>
          <w:pgMar w:top="720" w:right="616" w:bottom="720" w:left="1080" w:header="720" w:footer="367" w:gutter="0"/>
          <w:pgBorders w:offsetFrom="page">
            <w:top w:val="single" w:sz="4" w:space="24" w:color="auto"/>
            <w:left w:val="single" w:sz="4" w:space="24" w:color="auto"/>
            <w:bottom w:val="single" w:sz="4" w:space="30" w:color="auto"/>
            <w:right w:val="single" w:sz="4" w:space="24" w:color="auto"/>
          </w:pgBorders>
          <w:cols w:space="720"/>
          <w:docGrid w:linePitch="360"/>
        </w:sectPr>
      </w:pPr>
    </w:p>
    <w:p w:rsidR="00234C46" w:rsidRPr="001750CD" w:rsidRDefault="00234C46" w:rsidP="001750CD">
      <w:pPr>
        <w:pStyle w:val="Heading1"/>
        <w:ind w:right="1089"/>
        <w:rPr>
          <w:b/>
          <w:sz w:val="2"/>
          <w:szCs w:val="2"/>
          <w:u w:val="single"/>
        </w:rPr>
      </w:pPr>
    </w:p>
    <w:p w:rsidR="00D26707" w:rsidRPr="001750CD" w:rsidRDefault="00104BAB" w:rsidP="001750CD">
      <w:pPr>
        <w:pStyle w:val="Heading1"/>
        <w:ind w:right="1089"/>
        <w:jc w:val="center"/>
        <w:rPr>
          <w:b/>
          <w:szCs w:val="24"/>
          <w:u w:val="single"/>
        </w:rPr>
      </w:pPr>
      <w:r w:rsidRPr="006223EE">
        <w:rPr>
          <w:b/>
          <w:szCs w:val="24"/>
          <w:u w:val="single"/>
        </w:rPr>
        <w:t>BILL OF</w:t>
      </w:r>
      <w:r w:rsidR="005A3757">
        <w:rPr>
          <w:b/>
          <w:szCs w:val="24"/>
          <w:u w:val="single"/>
        </w:rPr>
        <w:t xml:space="preserve"> </w:t>
      </w:r>
      <w:r w:rsidRPr="006223EE">
        <w:rPr>
          <w:b/>
          <w:szCs w:val="24"/>
          <w:u w:val="single"/>
        </w:rPr>
        <w:t>QUANTIT</w:t>
      </w:r>
      <w:r w:rsidR="00EB3091">
        <w:rPr>
          <w:b/>
          <w:szCs w:val="24"/>
          <w:u w:val="single"/>
        </w:rPr>
        <w:t>IES</w:t>
      </w:r>
    </w:p>
    <w:tbl>
      <w:tblPr>
        <w:tblStyle w:val="TableGrid"/>
        <w:tblpPr w:leftFromText="180" w:rightFromText="180" w:vertAnchor="text" w:horzAnchor="margin" w:tblpX="-180" w:tblpY="208"/>
        <w:tblW w:w="1004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540"/>
        <w:gridCol w:w="6030"/>
        <w:gridCol w:w="660"/>
        <w:gridCol w:w="850"/>
        <w:gridCol w:w="1730"/>
        <w:gridCol w:w="236"/>
      </w:tblGrid>
      <w:tr w:rsidR="00BA388A" w:rsidTr="001F0D98">
        <w:trPr>
          <w:gridBefore w:val="5"/>
          <w:wBefore w:w="9810" w:type="dxa"/>
          <w:trHeight w:val="70"/>
        </w:trPr>
        <w:tc>
          <w:tcPr>
            <w:tcW w:w="236" w:type="dxa"/>
          </w:tcPr>
          <w:p w:rsidR="00BA388A" w:rsidRDefault="00BA388A" w:rsidP="001750CD">
            <w:pPr>
              <w:spacing w:after="0" w:line="240" w:lineRule="auto"/>
              <w:jc w:val="center"/>
              <w:rPr>
                <w:rFonts w:ascii="Times New Roman" w:hAnsi="Times New Roman"/>
                <w:b/>
                <w:bCs/>
                <w:color w:val="000000"/>
                <w:sz w:val="24"/>
                <w:szCs w:val="24"/>
              </w:rPr>
            </w:pPr>
          </w:p>
        </w:tc>
      </w:tr>
      <w:tr w:rsidR="001750CD" w:rsidTr="00491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36" w:type="dxa"/>
        </w:trPr>
        <w:tc>
          <w:tcPr>
            <w:tcW w:w="540" w:type="dxa"/>
            <w:vAlign w:val="center"/>
          </w:tcPr>
          <w:p w:rsidR="00E41263" w:rsidRPr="00EB3B6D" w:rsidRDefault="00E41263" w:rsidP="001750CD">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6030" w:type="dxa"/>
            <w:vAlign w:val="center"/>
          </w:tcPr>
          <w:p w:rsidR="00E41263" w:rsidRPr="00EB3B6D" w:rsidRDefault="00E41263" w:rsidP="001750CD">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660" w:type="dxa"/>
            <w:vAlign w:val="center"/>
          </w:tcPr>
          <w:p w:rsidR="00E41263" w:rsidRPr="004913FB" w:rsidRDefault="00E41263" w:rsidP="001750CD">
            <w:pPr>
              <w:spacing w:after="0" w:line="240" w:lineRule="auto"/>
              <w:jc w:val="center"/>
              <w:rPr>
                <w:rFonts w:ascii="Times New Roman" w:hAnsi="Times New Roman"/>
                <w:b/>
                <w:bCs/>
                <w:color w:val="000000"/>
              </w:rPr>
            </w:pPr>
            <w:r w:rsidRPr="004913FB">
              <w:rPr>
                <w:rFonts w:ascii="Times New Roman" w:hAnsi="Times New Roman"/>
                <w:b/>
                <w:bCs/>
                <w:color w:val="000000"/>
              </w:rPr>
              <w:t>Unit</w:t>
            </w:r>
          </w:p>
        </w:tc>
        <w:tc>
          <w:tcPr>
            <w:tcW w:w="850" w:type="dxa"/>
            <w:vAlign w:val="center"/>
          </w:tcPr>
          <w:p w:rsidR="00E41263" w:rsidRPr="004913FB" w:rsidRDefault="00E41263" w:rsidP="001750CD">
            <w:pPr>
              <w:spacing w:after="0" w:line="240" w:lineRule="auto"/>
              <w:jc w:val="center"/>
              <w:rPr>
                <w:rFonts w:ascii="Times New Roman" w:hAnsi="Times New Roman"/>
                <w:b/>
                <w:bCs/>
                <w:color w:val="000000"/>
              </w:rPr>
            </w:pPr>
            <w:r w:rsidRPr="004913FB">
              <w:rPr>
                <w:rFonts w:ascii="Times New Roman" w:hAnsi="Times New Roman"/>
                <w:b/>
                <w:bCs/>
                <w:color w:val="000000"/>
              </w:rPr>
              <w:t>Qnty</w:t>
            </w:r>
          </w:p>
        </w:tc>
        <w:tc>
          <w:tcPr>
            <w:tcW w:w="1730" w:type="dxa"/>
            <w:tcBorders>
              <w:right w:val="single" w:sz="4" w:space="0" w:color="auto"/>
            </w:tcBorders>
            <w:vAlign w:val="center"/>
          </w:tcPr>
          <w:p w:rsidR="00E41263" w:rsidRPr="004913FB" w:rsidRDefault="00E41263" w:rsidP="001750CD">
            <w:pPr>
              <w:spacing w:after="0" w:line="240" w:lineRule="auto"/>
              <w:jc w:val="center"/>
              <w:rPr>
                <w:rFonts w:ascii="Times New Roman" w:hAnsi="Times New Roman"/>
                <w:b/>
                <w:bCs/>
                <w:color w:val="000000"/>
              </w:rPr>
            </w:pPr>
            <w:r w:rsidRPr="004913FB">
              <w:rPr>
                <w:rFonts w:ascii="Times New Roman" w:hAnsi="Times New Roman"/>
                <w:b/>
                <w:bCs/>
                <w:color w:val="000000"/>
              </w:rPr>
              <w:t>Rate (in Rs.)</w:t>
            </w:r>
          </w:p>
        </w:tc>
      </w:tr>
      <w:tr w:rsidR="004913FB" w:rsidTr="00491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36" w:type="dxa"/>
        </w:trPr>
        <w:tc>
          <w:tcPr>
            <w:tcW w:w="540" w:type="dxa"/>
            <w:vAlign w:val="center"/>
          </w:tcPr>
          <w:p w:rsidR="004913FB" w:rsidRPr="00A764A9" w:rsidRDefault="004913FB" w:rsidP="004913FB">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6030" w:type="dxa"/>
          </w:tcPr>
          <w:p w:rsidR="00782C43" w:rsidRDefault="004913FB" w:rsidP="00782C43">
            <w:pPr>
              <w:pStyle w:val="ListBullet"/>
            </w:pPr>
            <w:r w:rsidRPr="004913FB">
              <w:t>Design, Supply, Installati</w:t>
            </w:r>
            <w:r w:rsidR="00782C43">
              <w:t xml:space="preserve">on,Testing and Commissioning of </w:t>
            </w:r>
          </w:p>
          <w:p w:rsidR="00782C43" w:rsidRDefault="004913FB" w:rsidP="00782C43">
            <w:pPr>
              <w:pStyle w:val="ListBullet"/>
            </w:pPr>
            <w:r w:rsidRPr="004913FB">
              <w:t xml:space="preserve">Solar Water Supply Scheme for </w:t>
            </w:r>
            <w:r>
              <w:rPr>
                <w:b/>
              </w:rPr>
              <w:t>Riangtlei</w:t>
            </w:r>
            <w:r w:rsidRPr="004913FB">
              <w:t xml:space="preserve"> Village including </w:t>
            </w:r>
          </w:p>
          <w:p w:rsidR="00782C43" w:rsidRDefault="004913FB" w:rsidP="00782C43">
            <w:pPr>
              <w:pStyle w:val="ListBullet"/>
            </w:pPr>
            <w:r w:rsidRPr="004913FB">
              <w:t xml:space="preserve">necessary site preparation with Five(5) years free </w:t>
            </w:r>
          </w:p>
          <w:p w:rsidR="004913FB" w:rsidRPr="004913FB" w:rsidRDefault="004913FB" w:rsidP="00782C43">
            <w:pPr>
              <w:pStyle w:val="ListBullet"/>
            </w:pPr>
            <w:r w:rsidRPr="004913FB">
              <w:t xml:space="preserve">maintenance as follows: </w:t>
            </w:r>
          </w:p>
          <w:p w:rsidR="004913FB" w:rsidRDefault="004913FB" w:rsidP="004913FB">
            <w:pPr>
              <w:pStyle w:val="ListParagraph"/>
              <w:autoSpaceDE w:val="0"/>
              <w:autoSpaceDN w:val="0"/>
              <w:adjustRightInd w:val="0"/>
              <w:spacing w:after="0" w:line="240" w:lineRule="auto"/>
              <w:ind w:left="311"/>
              <w:jc w:val="both"/>
              <w:rPr>
                <w:rFonts w:ascii="Times New Roman" w:hAnsi="Times New Roman"/>
                <w:color w:val="000000"/>
                <w:sz w:val="24"/>
                <w:szCs w:val="24"/>
              </w:rPr>
            </w:pPr>
            <w:r>
              <w:rPr>
                <w:rFonts w:ascii="Times New Roman" w:hAnsi="Times New Roman"/>
                <w:color w:val="000000"/>
                <w:sz w:val="24"/>
                <w:szCs w:val="24"/>
              </w:rPr>
              <w:t>Solar Pumping System:</w:t>
            </w:r>
          </w:p>
          <w:p w:rsidR="004913FB" w:rsidRDefault="004913FB" w:rsidP="004913FB">
            <w:pPr>
              <w:pStyle w:val="ListBullet"/>
              <w:tabs>
                <w:tab w:val="clear" w:pos="360"/>
              </w:tabs>
            </w:pPr>
            <w:r w:rsidRPr="008223F3">
              <w:t>(a</w:t>
            </w:r>
            <w:r>
              <w:t xml:space="preserve">) System Capacity/Water </w:t>
            </w:r>
          </w:p>
          <w:p w:rsidR="004913FB" w:rsidRDefault="004913FB" w:rsidP="004913FB">
            <w:pPr>
              <w:pStyle w:val="ListBullet"/>
              <w:tabs>
                <w:tab w:val="clear" w:pos="360"/>
              </w:tabs>
            </w:pPr>
            <w:r>
              <w:t xml:space="preserve">      Demand                        : 30 Cu.m/day</w:t>
            </w:r>
          </w:p>
          <w:p w:rsidR="004913FB" w:rsidRDefault="004913FB" w:rsidP="004913FB">
            <w:pPr>
              <w:pStyle w:val="ListBullet"/>
              <w:tabs>
                <w:tab w:val="clear" w:pos="360"/>
              </w:tabs>
              <w:rPr>
                <w:color w:val="000000"/>
              </w:rPr>
            </w:pPr>
            <w:r>
              <w:t xml:space="preserve">(b) </w:t>
            </w:r>
            <w:r>
              <w:rPr>
                <w:color w:val="000000"/>
              </w:rPr>
              <w:t>Static Head                   : 710 Metre</w:t>
            </w:r>
          </w:p>
          <w:p w:rsidR="004913FB" w:rsidRPr="007377B7" w:rsidRDefault="004913FB" w:rsidP="004913FB">
            <w:pPr>
              <w:autoSpaceDE w:val="0"/>
              <w:autoSpaceDN w:val="0"/>
              <w:adjustRightInd w:val="0"/>
              <w:spacing w:after="0" w:line="240" w:lineRule="auto"/>
              <w:jc w:val="both"/>
            </w:pPr>
            <w:r w:rsidRPr="007377B7">
              <w:rPr>
                <w:color w:val="000000"/>
              </w:rPr>
              <w:t xml:space="preserve">(c) </w:t>
            </w:r>
            <w:r w:rsidRPr="007377B7">
              <w:rPr>
                <w:rFonts w:ascii="Times New Roman" w:hAnsi="Times New Roman"/>
                <w:color w:val="000000"/>
                <w:sz w:val="24"/>
                <w:szCs w:val="24"/>
              </w:rPr>
              <w:t xml:space="preserve">Pipe diameter </w:t>
            </w:r>
            <w:r>
              <w:rPr>
                <w:rFonts w:ascii="Times New Roman" w:hAnsi="Times New Roman"/>
                <w:color w:val="000000"/>
                <w:sz w:val="24"/>
                <w:szCs w:val="24"/>
              </w:rPr>
              <w:t xml:space="preserve">                : 65</w:t>
            </w:r>
            <w:r w:rsidRPr="007377B7">
              <w:rPr>
                <w:rFonts w:ascii="Times New Roman" w:hAnsi="Times New Roman"/>
                <w:color w:val="000000"/>
                <w:sz w:val="24"/>
                <w:szCs w:val="24"/>
              </w:rPr>
              <w:t xml:space="preserve"> mm dia</w:t>
            </w:r>
          </w:p>
          <w:p w:rsidR="004913FB" w:rsidRDefault="004913FB" w:rsidP="004913FB">
            <w:pPr>
              <w:pStyle w:val="ListBullet"/>
            </w:pPr>
            <w:r>
              <w:t>(d) Pumping Stage              : Three(3)</w:t>
            </w:r>
            <w:r w:rsidRPr="007377B7">
              <w:t xml:space="preserve"> staged Solar Pumping </w:t>
            </w:r>
          </w:p>
          <w:p w:rsidR="004913FB" w:rsidRPr="007377B7" w:rsidRDefault="004913FB" w:rsidP="004913FB">
            <w:pPr>
              <w:pStyle w:val="ListBullet"/>
            </w:pPr>
            <w:r w:rsidRPr="007377B7">
              <w:t>System</w:t>
            </w:r>
          </w:p>
          <w:p w:rsidR="004913FB" w:rsidRDefault="004913FB" w:rsidP="004913FB">
            <w:pPr>
              <w:pStyle w:val="ListBullet"/>
            </w:pPr>
            <w:r>
              <w:t xml:space="preserve">(e) </w:t>
            </w:r>
            <w:r w:rsidRPr="007377B7">
              <w:t xml:space="preserve">Type of Pump sets : Submersible Pump sets </w:t>
            </w:r>
          </w:p>
          <w:p w:rsidR="004913FB" w:rsidRPr="007377B7" w:rsidRDefault="004913FB" w:rsidP="004913FB">
            <w:pPr>
              <w:pStyle w:val="ListBullet"/>
            </w:pPr>
            <w:r w:rsidRPr="007377B7">
              <w:t>(Centrifugal)</w:t>
            </w:r>
          </w:p>
          <w:p w:rsidR="004913FB" w:rsidRDefault="004913FB" w:rsidP="004913FB">
            <w:pPr>
              <w:pStyle w:val="ListBullet"/>
            </w:pPr>
            <w:r>
              <w:t xml:space="preserve">(f) </w:t>
            </w:r>
            <w:r w:rsidRPr="007377B7">
              <w:t>No. of Pumpsets: 1 No. Running + 1 No.</w:t>
            </w:r>
            <w:r>
              <w:t>Standby</w:t>
            </w:r>
          </w:p>
          <w:p w:rsidR="004913FB" w:rsidRDefault="004913FB" w:rsidP="004913FB">
            <w:pPr>
              <w:pStyle w:val="ListBullet"/>
            </w:pPr>
            <w:r w:rsidRPr="007377B7">
              <w:t>for each stage</w:t>
            </w:r>
            <w:r>
              <w:t>s</w:t>
            </w:r>
            <w:r w:rsidRPr="007377B7">
              <w:t xml:space="preserve"> with all </w:t>
            </w:r>
          </w:p>
          <w:p w:rsidR="004913FB" w:rsidRPr="007377B7" w:rsidRDefault="004913FB" w:rsidP="004913FB">
            <w:pPr>
              <w:pStyle w:val="ListBullet"/>
            </w:pPr>
            <w:r w:rsidRPr="007377B7">
              <w:t>accessories.</w:t>
            </w:r>
          </w:p>
          <w:p w:rsidR="004913FB" w:rsidRDefault="004913FB" w:rsidP="004913FB">
            <w:pPr>
              <w:pStyle w:val="ListBullet"/>
            </w:pPr>
            <w:r>
              <w:t xml:space="preserve">(g) </w:t>
            </w:r>
            <w:r w:rsidRPr="007377B7">
              <w:t xml:space="preserve">Power transmission line : </w:t>
            </w:r>
            <w:r>
              <w:t>As per required</w:t>
            </w:r>
            <w:r w:rsidRPr="007377B7">
              <w:t xml:space="preserve"> including all </w:t>
            </w:r>
          </w:p>
          <w:p w:rsidR="004913FB" w:rsidRPr="007377B7" w:rsidRDefault="004913FB" w:rsidP="004913FB">
            <w:pPr>
              <w:pStyle w:val="ListBullet"/>
            </w:pPr>
            <w:r w:rsidRPr="007377B7">
              <w:t>its accessories etc., complete</w:t>
            </w:r>
          </w:p>
          <w:p w:rsidR="004913FB" w:rsidRDefault="004913FB" w:rsidP="004913FB">
            <w:pPr>
              <w:pStyle w:val="ListBullet"/>
            </w:pPr>
            <w:r>
              <w:t>(h) Security System :</w:t>
            </w:r>
          </w:p>
          <w:p w:rsidR="004913FB" w:rsidRDefault="004913FB" w:rsidP="004913FB">
            <w:pPr>
              <w:pStyle w:val="ListBullet"/>
            </w:pPr>
            <w:r>
              <w:t xml:space="preserve">      Security Fencing          : As per required.</w:t>
            </w:r>
          </w:p>
          <w:p w:rsidR="004913FB" w:rsidRDefault="004913FB" w:rsidP="004913FB">
            <w:pPr>
              <w:pStyle w:val="ListBullet"/>
            </w:pPr>
            <w:r>
              <w:t xml:space="preserve">      Lightning Arrester       : As per required.</w:t>
            </w:r>
          </w:p>
          <w:p w:rsidR="004913FB" w:rsidRDefault="004913FB" w:rsidP="004913FB">
            <w:pPr>
              <w:pStyle w:val="ListBullet"/>
            </w:pPr>
            <w:r w:rsidRPr="007377B7">
              <w:t>Solar Security lighting :</w:t>
            </w:r>
            <w:r>
              <w:t>6</w:t>
            </w:r>
            <w:r w:rsidRPr="007377B7">
              <w:t xml:space="preserve"> Nos.</w:t>
            </w:r>
          </w:p>
          <w:p w:rsidR="00782C43" w:rsidRDefault="004913FB" w:rsidP="004913FB">
            <w:pPr>
              <w:pStyle w:val="ListBullet"/>
              <w:tabs>
                <w:tab w:val="clear" w:pos="360"/>
              </w:tabs>
              <w:ind w:left="0" w:firstLine="0"/>
            </w:pPr>
            <w:r w:rsidRPr="00B456C8">
              <w:t>(i</w:t>
            </w:r>
            <w:r>
              <w:t xml:space="preserve">) </w:t>
            </w:r>
            <w:r w:rsidR="00782C43">
              <w:t>Solar Power Plant Capacity    : As per required.</w:t>
            </w:r>
          </w:p>
          <w:p w:rsidR="004913FB" w:rsidRDefault="00782C43" w:rsidP="004913FB">
            <w:pPr>
              <w:pStyle w:val="ListBullet"/>
              <w:tabs>
                <w:tab w:val="clear" w:pos="360"/>
              </w:tabs>
              <w:ind w:left="0" w:firstLine="0"/>
            </w:pPr>
            <w:r>
              <w:t xml:space="preserve">(j) </w:t>
            </w:r>
            <w:r w:rsidR="004913FB">
              <w:t>KiloWatt Capacity of Machineries : 50% of Solar Power</w:t>
            </w:r>
          </w:p>
          <w:p w:rsidR="004913FB" w:rsidRDefault="004913FB" w:rsidP="004913FB">
            <w:pPr>
              <w:pStyle w:val="ListBullet"/>
              <w:tabs>
                <w:tab w:val="clear" w:pos="360"/>
              </w:tabs>
              <w:ind w:left="0" w:firstLine="0"/>
            </w:pPr>
            <w:r>
              <w:t xml:space="preserve">     Plant Capacity.</w:t>
            </w:r>
          </w:p>
          <w:p w:rsidR="004913FB" w:rsidRPr="007377B7" w:rsidRDefault="004913FB" w:rsidP="004913FB">
            <w:pPr>
              <w:pStyle w:val="ListBullet"/>
            </w:pPr>
          </w:p>
          <w:p w:rsidR="004913FB" w:rsidRPr="00ED5D31" w:rsidRDefault="004913FB" w:rsidP="004913FB">
            <w:pPr>
              <w:pStyle w:val="ListParagraph"/>
              <w:autoSpaceDE w:val="0"/>
              <w:autoSpaceDN w:val="0"/>
              <w:adjustRightInd w:val="0"/>
              <w:spacing w:after="0" w:line="240" w:lineRule="auto"/>
              <w:ind w:left="0"/>
              <w:jc w:val="both"/>
              <w:rPr>
                <w:rFonts w:ascii="Times New Roman" w:hAnsi="Times New Roman"/>
                <w:color w:val="000000"/>
                <w:sz w:val="24"/>
                <w:szCs w:val="24"/>
              </w:rPr>
            </w:pPr>
          </w:p>
        </w:tc>
        <w:tc>
          <w:tcPr>
            <w:tcW w:w="660" w:type="dxa"/>
            <w:vAlign w:val="center"/>
          </w:tcPr>
          <w:p w:rsidR="004913FB" w:rsidRPr="008C361D" w:rsidRDefault="004913FB" w:rsidP="004913FB">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Job</w:t>
            </w:r>
          </w:p>
        </w:tc>
        <w:tc>
          <w:tcPr>
            <w:tcW w:w="850" w:type="dxa"/>
            <w:vAlign w:val="center"/>
          </w:tcPr>
          <w:p w:rsidR="004913FB" w:rsidRPr="008C361D" w:rsidRDefault="004913FB" w:rsidP="004913FB">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w:t>
            </w:r>
          </w:p>
        </w:tc>
        <w:tc>
          <w:tcPr>
            <w:tcW w:w="1730" w:type="dxa"/>
            <w:vAlign w:val="center"/>
          </w:tcPr>
          <w:p w:rsidR="004913FB" w:rsidRPr="00D976B1" w:rsidRDefault="004913FB" w:rsidP="004913FB">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1,49,50,000.00</w:t>
            </w:r>
          </w:p>
        </w:tc>
      </w:tr>
      <w:tr w:rsidR="004913FB" w:rsidTr="00491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36" w:type="dxa"/>
        </w:trPr>
        <w:tc>
          <w:tcPr>
            <w:tcW w:w="540" w:type="dxa"/>
            <w:vAlign w:val="center"/>
          </w:tcPr>
          <w:p w:rsidR="004913FB" w:rsidRPr="00BF409B" w:rsidRDefault="004913FB" w:rsidP="004913FB">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6030" w:type="dxa"/>
          </w:tcPr>
          <w:p w:rsidR="004913FB" w:rsidRPr="00AC1D7D" w:rsidRDefault="004913FB" w:rsidP="004913FB">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Survey,</w:t>
            </w:r>
            <w:r w:rsidR="001A1BB1">
              <w:rPr>
                <w:rFonts w:ascii="Times New Roman" w:hAnsi="Times New Roman"/>
                <w:color w:val="000000"/>
                <w:sz w:val="24"/>
                <w:szCs w:val="24"/>
              </w:rPr>
              <w:t xml:space="preserve"> </w:t>
            </w:r>
            <w:r>
              <w:rPr>
                <w:rFonts w:ascii="Times New Roman" w:hAnsi="Times New Roman"/>
                <w:color w:val="000000"/>
                <w:sz w:val="24"/>
                <w:szCs w:val="24"/>
              </w:rPr>
              <w:t>Design,</w:t>
            </w:r>
            <w:r w:rsidR="001A1BB1">
              <w:rPr>
                <w:rFonts w:ascii="Times New Roman" w:hAnsi="Times New Roman"/>
                <w:color w:val="000000"/>
                <w:sz w:val="24"/>
                <w:szCs w:val="24"/>
              </w:rPr>
              <w:t xml:space="preserve"> </w:t>
            </w:r>
            <w:r>
              <w:rPr>
                <w:rFonts w:ascii="Times New Roman" w:hAnsi="Times New Roman"/>
                <w:color w:val="000000"/>
                <w:sz w:val="24"/>
                <w:szCs w:val="24"/>
              </w:rPr>
              <w:t>Estimate and Construction of Raw Water Intake</w:t>
            </w:r>
          </w:p>
        </w:tc>
        <w:tc>
          <w:tcPr>
            <w:tcW w:w="660" w:type="dxa"/>
            <w:vAlign w:val="center"/>
          </w:tcPr>
          <w:p w:rsidR="004913FB" w:rsidRPr="008C361D" w:rsidRDefault="004913FB" w:rsidP="004913FB">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Job</w:t>
            </w:r>
          </w:p>
        </w:tc>
        <w:tc>
          <w:tcPr>
            <w:tcW w:w="850" w:type="dxa"/>
            <w:vAlign w:val="center"/>
          </w:tcPr>
          <w:p w:rsidR="004913FB" w:rsidRPr="008C361D" w:rsidRDefault="004913FB" w:rsidP="004913FB">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w:t>
            </w:r>
          </w:p>
        </w:tc>
        <w:tc>
          <w:tcPr>
            <w:tcW w:w="1730" w:type="dxa"/>
            <w:vAlign w:val="center"/>
          </w:tcPr>
          <w:p w:rsidR="004913FB" w:rsidRDefault="004913FB" w:rsidP="004913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20,18,000.00</w:t>
            </w:r>
          </w:p>
        </w:tc>
      </w:tr>
      <w:tr w:rsidR="004913FB" w:rsidRPr="00381BDB" w:rsidTr="00491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36" w:type="dxa"/>
        </w:trPr>
        <w:tc>
          <w:tcPr>
            <w:tcW w:w="540" w:type="dxa"/>
            <w:vAlign w:val="center"/>
          </w:tcPr>
          <w:p w:rsidR="004913FB" w:rsidRDefault="004913FB" w:rsidP="004913FB">
            <w:pPr>
              <w:pStyle w:val="ListParagraph"/>
              <w:autoSpaceDE w:val="0"/>
              <w:autoSpaceDN w:val="0"/>
              <w:adjustRightInd w:val="0"/>
              <w:spacing w:after="0" w:line="240" w:lineRule="auto"/>
              <w:ind w:left="0"/>
              <w:jc w:val="center"/>
              <w:rPr>
                <w:rFonts w:ascii="Times New Roman" w:hAnsi="Times New Roman"/>
                <w:sz w:val="24"/>
                <w:szCs w:val="24"/>
              </w:rPr>
            </w:pPr>
          </w:p>
        </w:tc>
        <w:tc>
          <w:tcPr>
            <w:tcW w:w="6030" w:type="dxa"/>
          </w:tcPr>
          <w:p w:rsidR="004913FB" w:rsidRDefault="004913FB" w:rsidP="004913FB">
            <w:pPr>
              <w:pStyle w:val="ListParagraph"/>
              <w:autoSpaceDE w:val="0"/>
              <w:autoSpaceDN w:val="0"/>
              <w:adjustRightInd w:val="0"/>
              <w:spacing w:after="0" w:line="240" w:lineRule="auto"/>
              <w:ind w:left="0"/>
              <w:jc w:val="right"/>
              <w:rPr>
                <w:rFonts w:ascii="Times New Roman" w:hAnsi="Times New Roman"/>
                <w:b/>
                <w:sz w:val="28"/>
                <w:szCs w:val="28"/>
              </w:rPr>
            </w:pPr>
            <w:r>
              <w:rPr>
                <w:rFonts w:ascii="Times New Roman" w:hAnsi="Times New Roman"/>
                <w:b/>
                <w:sz w:val="28"/>
                <w:szCs w:val="28"/>
              </w:rPr>
              <w:t>TOTAL</w:t>
            </w:r>
          </w:p>
        </w:tc>
        <w:tc>
          <w:tcPr>
            <w:tcW w:w="660" w:type="dxa"/>
            <w:vAlign w:val="center"/>
          </w:tcPr>
          <w:p w:rsidR="004913FB" w:rsidRPr="00184EC3" w:rsidRDefault="004913FB" w:rsidP="004913FB">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850" w:type="dxa"/>
            <w:vAlign w:val="center"/>
          </w:tcPr>
          <w:p w:rsidR="004913FB" w:rsidRDefault="004913FB" w:rsidP="004913FB">
            <w:pPr>
              <w:pStyle w:val="ListParagraph"/>
              <w:autoSpaceDE w:val="0"/>
              <w:autoSpaceDN w:val="0"/>
              <w:adjustRightInd w:val="0"/>
              <w:spacing w:after="0" w:line="240" w:lineRule="auto"/>
              <w:ind w:left="0"/>
              <w:jc w:val="center"/>
              <w:rPr>
                <w:rFonts w:ascii="Times New Roman" w:hAnsi="Times New Roman"/>
                <w:b/>
                <w:sz w:val="24"/>
                <w:szCs w:val="24"/>
              </w:rPr>
            </w:pPr>
          </w:p>
        </w:tc>
        <w:tc>
          <w:tcPr>
            <w:tcW w:w="1730" w:type="dxa"/>
            <w:vAlign w:val="center"/>
          </w:tcPr>
          <w:p w:rsidR="004913FB" w:rsidRPr="001F0D98" w:rsidRDefault="004913FB" w:rsidP="004913FB">
            <w:pPr>
              <w:pStyle w:val="ListParagraph"/>
              <w:autoSpaceDE w:val="0"/>
              <w:autoSpaceDN w:val="0"/>
              <w:adjustRightInd w:val="0"/>
              <w:spacing w:after="0" w:line="240" w:lineRule="auto"/>
              <w:ind w:left="-104"/>
              <w:jc w:val="center"/>
              <w:rPr>
                <w:rFonts w:ascii="Times New Roman" w:hAnsi="Times New Roman"/>
                <w:b/>
                <w:sz w:val="24"/>
                <w:szCs w:val="24"/>
              </w:rPr>
            </w:pPr>
            <w:r w:rsidRPr="001F0D98">
              <w:rPr>
                <w:rFonts w:ascii="Times New Roman" w:hAnsi="Times New Roman"/>
                <w:b/>
                <w:sz w:val="24"/>
                <w:szCs w:val="24"/>
              </w:rPr>
              <w:t>1,</w:t>
            </w:r>
            <w:r>
              <w:rPr>
                <w:rFonts w:ascii="Times New Roman" w:hAnsi="Times New Roman"/>
                <w:b/>
                <w:sz w:val="24"/>
                <w:szCs w:val="24"/>
              </w:rPr>
              <w:t>6</w:t>
            </w:r>
            <w:r w:rsidRPr="001F0D98">
              <w:rPr>
                <w:rFonts w:ascii="Times New Roman" w:hAnsi="Times New Roman"/>
                <w:b/>
                <w:sz w:val="24"/>
                <w:szCs w:val="24"/>
              </w:rPr>
              <w:t>9,</w:t>
            </w:r>
            <w:r>
              <w:rPr>
                <w:rFonts w:ascii="Times New Roman" w:hAnsi="Times New Roman"/>
                <w:b/>
                <w:sz w:val="24"/>
                <w:szCs w:val="24"/>
              </w:rPr>
              <w:t>68,00</w:t>
            </w:r>
            <w:r w:rsidRPr="001F0D98">
              <w:rPr>
                <w:rFonts w:ascii="Times New Roman" w:hAnsi="Times New Roman"/>
                <w:b/>
                <w:sz w:val="24"/>
                <w:szCs w:val="24"/>
              </w:rPr>
              <w:t>0.00</w:t>
            </w:r>
          </w:p>
        </w:tc>
      </w:tr>
    </w:tbl>
    <w:p w:rsidR="008F15EB" w:rsidRPr="00FE5FD6" w:rsidRDefault="008F15EB" w:rsidP="001750CD">
      <w:pPr>
        <w:widowControl w:val="0"/>
        <w:autoSpaceDE w:val="0"/>
        <w:autoSpaceDN w:val="0"/>
        <w:adjustRightInd w:val="0"/>
        <w:spacing w:after="0" w:line="240" w:lineRule="auto"/>
        <w:rPr>
          <w:rFonts w:ascii="Times New Roman" w:hAnsi="Times New Roman"/>
          <w:b/>
          <w:color w:val="000000"/>
          <w:spacing w:val="-3"/>
          <w:sz w:val="24"/>
          <w:szCs w:val="24"/>
          <w:highlight w:val="red"/>
          <w:lang w:val="en-IN"/>
        </w:rPr>
      </w:pPr>
    </w:p>
    <w:p w:rsidR="008255C7" w:rsidRDefault="00BA388A" w:rsidP="001750CD">
      <w:pPr>
        <w:jc w:val="center"/>
        <w:rPr>
          <w:rFonts w:ascii="Times New Roman" w:hAnsi="Times New Roman"/>
          <w:i/>
          <w:iCs/>
          <w:sz w:val="24"/>
          <w:szCs w:val="24"/>
          <w:u w:val="single"/>
          <w:lang w:val="en-IN"/>
        </w:rPr>
      </w:pPr>
      <w:r w:rsidRPr="00FE5BB6">
        <w:rPr>
          <w:rFonts w:ascii="Times New Roman" w:hAnsi="Times New Roman"/>
          <w:i/>
          <w:iCs/>
          <w:sz w:val="24"/>
          <w:szCs w:val="24"/>
          <w:u w:val="single"/>
          <w:lang w:val="en-IN"/>
        </w:rPr>
        <w:t xml:space="preserve">Rupees (One crore </w:t>
      </w:r>
      <w:r w:rsidR="004913FB">
        <w:rPr>
          <w:rFonts w:ascii="Times New Roman" w:hAnsi="Times New Roman"/>
          <w:i/>
          <w:iCs/>
          <w:sz w:val="24"/>
          <w:szCs w:val="24"/>
          <w:u w:val="single"/>
          <w:lang w:val="en-IN"/>
        </w:rPr>
        <w:t>sixty nine</w:t>
      </w:r>
      <w:r w:rsidR="00FE5BB6" w:rsidRPr="00FE5BB6">
        <w:rPr>
          <w:rFonts w:ascii="Times New Roman" w:hAnsi="Times New Roman"/>
          <w:i/>
          <w:iCs/>
          <w:sz w:val="24"/>
          <w:szCs w:val="24"/>
          <w:u w:val="single"/>
          <w:lang w:val="en-IN"/>
        </w:rPr>
        <w:t xml:space="preserve"> lakh </w:t>
      </w:r>
      <w:r w:rsidR="001F0D98">
        <w:rPr>
          <w:rFonts w:ascii="Times New Roman" w:hAnsi="Times New Roman"/>
          <w:i/>
          <w:iCs/>
          <w:sz w:val="24"/>
          <w:szCs w:val="24"/>
          <w:u w:val="single"/>
          <w:lang w:val="en-IN"/>
        </w:rPr>
        <w:t>sixt</w:t>
      </w:r>
      <w:r w:rsidR="004913FB">
        <w:rPr>
          <w:rFonts w:ascii="Times New Roman" w:hAnsi="Times New Roman"/>
          <w:i/>
          <w:iCs/>
          <w:sz w:val="24"/>
          <w:szCs w:val="24"/>
          <w:u w:val="single"/>
          <w:lang w:val="en-IN"/>
        </w:rPr>
        <w:t>y eight</w:t>
      </w:r>
      <w:r w:rsidR="003C1195">
        <w:rPr>
          <w:rFonts w:ascii="Times New Roman" w:hAnsi="Times New Roman"/>
          <w:i/>
          <w:iCs/>
          <w:sz w:val="24"/>
          <w:szCs w:val="24"/>
          <w:u w:val="single"/>
          <w:lang w:val="en-IN"/>
        </w:rPr>
        <w:t xml:space="preserve"> </w:t>
      </w:r>
      <w:r w:rsidR="00FE5BB6" w:rsidRPr="00FE5BB6">
        <w:rPr>
          <w:rFonts w:ascii="Times New Roman" w:hAnsi="Times New Roman"/>
          <w:i/>
          <w:iCs/>
          <w:sz w:val="24"/>
          <w:szCs w:val="24"/>
          <w:u w:val="single"/>
          <w:lang w:val="en-IN"/>
        </w:rPr>
        <w:t>thousand) only</w:t>
      </w:r>
    </w:p>
    <w:p w:rsidR="00782C43" w:rsidRDefault="00782C43" w:rsidP="001750CD">
      <w:pPr>
        <w:jc w:val="center"/>
        <w:rPr>
          <w:rFonts w:ascii="Times New Roman" w:hAnsi="Times New Roman"/>
          <w:i/>
          <w:iCs/>
          <w:sz w:val="24"/>
          <w:szCs w:val="24"/>
          <w:u w:val="single"/>
          <w:lang w:val="en-IN"/>
        </w:rPr>
      </w:pPr>
    </w:p>
    <w:p w:rsidR="00782C43" w:rsidRDefault="00782C43" w:rsidP="001750CD">
      <w:pPr>
        <w:jc w:val="center"/>
        <w:rPr>
          <w:rFonts w:ascii="Times New Roman" w:hAnsi="Times New Roman"/>
          <w:i/>
          <w:iCs/>
          <w:sz w:val="24"/>
          <w:szCs w:val="24"/>
          <w:u w:val="single"/>
          <w:lang w:val="en-IN"/>
        </w:rPr>
      </w:pPr>
    </w:p>
    <w:p w:rsidR="00782C43" w:rsidRDefault="00782C43" w:rsidP="001750CD">
      <w:pPr>
        <w:jc w:val="center"/>
        <w:rPr>
          <w:rFonts w:ascii="Times New Roman" w:hAnsi="Times New Roman"/>
          <w:i/>
          <w:iCs/>
          <w:sz w:val="24"/>
          <w:szCs w:val="24"/>
          <w:u w:val="single"/>
          <w:lang w:val="en-IN"/>
        </w:rPr>
      </w:pPr>
    </w:p>
    <w:p w:rsidR="00782C43" w:rsidRDefault="00782C43" w:rsidP="001750CD">
      <w:pPr>
        <w:jc w:val="center"/>
        <w:rPr>
          <w:rFonts w:ascii="Times New Roman" w:hAnsi="Times New Roman"/>
          <w:i/>
          <w:iCs/>
          <w:sz w:val="24"/>
          <w:szCs w:val="24"/>
          <w:u w:val="single"/>
          <w:lang w:val="en-IN"/>
        </w:rPr>
      </w:pPr>
    </w:p>
    <w:p w:rsidR="00782C43" w:rsidRDefault="00782C43" w:rsidP="001750CD">
      <w:pPr>
        <w:jc w:val="center"/>
        <w:rPr>
          <w:rFonts w:ascii="Times New Roman" w:hAnsi="Times New Roman"/>
          <w:i/>
          <w:iCs/>
          <w:sz w:val="24"/>
          <w:szCs w:val="24"/>
          <w:u w:val="single"/>
          <w:lang w:val="en-IN"/>
        </w:rPr>
      </w:pPr>
    </w:p>
    <w:p w:rsidR="00782C43" w:rsidRDefault="00782C43" w:rsidP="001750CD">
      <w:pPr>
        <w:jc w:val="center"/>
        <w:rPr>
          <w:rFonts w:ascii="Times New Roman" w:hAnsi="Times New Roman"/>
          <w:i/>
          <w:iCs/>
          <w:sz w:val="24"/>
          <w:szCs w:val="24"/>
          <w:u w:val="single"/>
          <w:lang w:val="en-IN"/>
        </w:rPr>
      </w:pPr>
    </w:p>
    <w:p w:rsidR="00782C43" w:rsidRPr="00FE5BB6" w:rsidRDefault="00782C43" w:rsidP="001750CD">
      <w:pPr>
        <w:jc w:val="center"/>
        <w:rPr>
          <w:rFonts w:ascii="Times New Roman" w:hAnsi="Times New Roman"/>
          <w:sz w:val="24"/>
          <w:szCs w:val="24"/>
          <w:u w:val="single"/>
          <w:lang w:val="en-IN"/>
        </w:rPr>
      </w:pPr>
    </w:p>
    <w:p w:rsidR="008255C7" w:rsidRDefault="008255C7" w:rsidP="008255C7">
      <w:pPr>
        <w:rPr>
          <w:rFonts w:ascii="Times New Roman" w:hAnsi="Times New Roman"/>
          <w:sz w:val="24"/>
          <w:szCs w:val="24"/>
          <w:lang w:val="en-IN"/>
        </w:rPr>
      </w:pPr>
    </w:p>
    <w:p w:rsidR="005965A1" w:rsidRPr="005965A1" w:rsidRDefault="005965A1" w:rsidP="005965A1">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sidRPr="005965A1">
        <w:rPr>
          <w:rFonts w:ascii="Times New Roman" w:hAnsi="Times New Roman"/>
          <w:b/>
          <w:color w:val="000000"/>
          <w:spacing w:val="-5"/>
          <w:sz w:val="24"/>
          <w:szCs w:val="24"/>
          <w:u w:val="single"/>
        </w:rPr>
        <w:lastRenderedPageBreak/>
        <w:t>SCHEDULE OF QUANTITIES</w:t>
      </w:r>
    </w:p>
    <w:p w:rsidR="00FB79BB" w:rsidRPr="00BF409B" w:rsidRDefault="00FB79BB" w:rsidP="00FB79BB">
      <w:pPr>
        <w:widowControl w:val="0"/>
        <w:autoSpaceDE w:val="0"/>
        <w:autoSpaceDN w:val="0"/>
        <w:adjustRightInd w:val="0"/>
        <w:spacing w:after="0" w:line="207" w:lineRule="exact"/>
        <w:rPr>
          <w:rFonts w:ascii="Times New Roman" w:hAnsi="Times New Roman"/>
          <w:color w:val="000000"/>
          <w:spacing w:val="-1"/>
          <w:sz w:val="24"/>
          <w:szCs w:val="24"/>
        </w:rPr>
      </w:pPr>
    </w:p>
    <w:p w:rsidR="002111B9" w:rsidRDefault="002111B9"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rsidR="00FB79BB" w:rsidRPr="00EB3091" w:rsidRDefault="00FB79BB"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sidRPr="00EB3091">
        <w:rPr>
          <w:rFonts w:ascii="Times New Roman" w:hAnsi="Times New Roman"/>
          <w:color w:val="000000"/>
          <w:spacing w:val="-5"/>
          <w:sz w:val="24"/>
          <w:szCs w:val="24"/>
        </w:rPr>
        <w:t xml:space="preserve">Quoted rate should be both in figure and words. </w:t>
      </w:r>
    </w:p>
    <w:p w:rsidR="00FB79BB" w:rsidRPr="00BF409B" w:rsidRDefault="00FB79BB"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TableGrid"/>
        <w:tblW w:w="9833" w:type="dxa"/>
        <w:tblInd w:w="-5" w:type="dxa"/>
        <w:tblLayout w:type="fixed"/>
        <w:tblLook w:val="04A0"/>
      </w:tblPr>
      <w:tblGrid>
        <w:gridCol w:w="567"/>
        <w:gridCol w:w="5529"/>
        <w:gridCol w:w="708"/>
        <w:gridCol w:w="709"/>
        <w:gridCol w:w="1134"/>
        <w:gridCol w:w="1186"/>
      </w:tblGrid>
      <w:tr w:rsidR="00613EE7" w:rsidRPr="00BF409B" w:rsidTr="00111A0F">
        <w:tc>
          <w:tcPr>
            <w:tcW w:w="567" w:type="dxa"/>
            <w:vAlign w:val="center"/>
          </w:tcPr>
          <w:p w:rsidR="00613EE7" w:rsidRPr="00111A0F" w:rsidRDefault="00613EE7" w:rsidP="005B383E">
            <w:pPr>
              <w:spacing w:after="0" w:line="240" w:lineRule="auto"/>
              <w:jc w:val="center"/>
              <w:rPr>
                <w:rFonts w:ascii="Times New Roman" w:hAnsi="Times New Roman"/>
                <w:b/>
                <w:bCs/>
                <w:color w:val="000000"/>
              </w:rPr>
            </w:pPr>
            <w:r w:rsidRPr="00111A0F">
              <w:rPr>
                <w:rFonts w:ascii="Times New Roman" w:hAnsi="Times New Roman"/>
                <w:b/>
                <w:bCs/>
                <w:color w:val="000000"/>
              </w:rPr>
              <w:t>Sl.</w:t>
            </w:r>
            <w:r w:rsidRPr="00111A0F">
              <w:rPr>
                <w:rFonts w:ascii="Times New Roman" w:hAnsi="Times New Roman"/>
                <w:b/>
                <w:bCs/>
                <w:color w:val="000000"/>
              </w:rPr>
              <w:br/>
              <w:t>No.</w:t>
            </w:r>
          </w:p>
        </w:tc>
        <w:tc>
          <w:tcPr>
            <w:tcW w:w="5529" w:type="dxa"/>
            <w:vAlign w:val="center"/>
          </w:tcPr>
          <w:p w:rsidR="00613EE7" w:rsidRPr="00111A0F" w:rsidRDefault="00613EE7" w:rsidP="005B383E">
            <w:pPr>
              <w:spacing w:after="0" w:line="240" w:lineRule="auto"/>
              <w:jc w:val="center"/>
              <w:rPr>
                <w:rFonts w:ascii="Times New Roman" w:hAnsi="Times New Roman"/>
                <w:b/>
                <w:bCs/>
                <w:color w:val="000000"/>
              </w:rPr>
            </w:pPr>
            <w:r w:rsidRPr="00111A0F">
              <w:rPr>
                <w:rFonts w:ascii="Times New Roman" w:hAnsi="Times New Roman"/>
                <w:b/>
                <w:bCs/>
                <w:color w:val="000000"/>
              </w:rPr>
              <w:t>Description of Items</w:t>
            </w:r>
          </w:p>
        </w:tc>
        <w:tc>
          <w:tcPr>
            <w:tcW w:w="708" w:type="dxa"/>
            <w:vAlign w:val="center"/>
          </w:tcPr>
          <w:p w:rsidR="00613EE7" w:rsidRPr="00111A0F" w:rsidRDefault="00613EE7" w:rsidP="005B383E">
            <w:pPr>
              <w:spacing w:after="0" w:line="240" w:lineRule="auto"/>
              <w:jc w:val="center"/>
              <w:rPr>
                <w:rFonts w:ascii="Times New Roman" w:hAnsi="Times New Roman"/>
                <w:b/>
                <w:bCs/>
                <w:color w:val="000000"/>
                <w:sz w:val="20"/>
                <w:szCs w:val="20"/>
              </w:rPr>
            </w:pPr>
            <w:r w:rsidRPr="00111A0F">
              <w:rPr>
                <w:rFonts w:ascii="Times New Roman" w:hAnsi="Times New Roman"/>
                <w:b/>
                <w:bCs/>
                <w:color w:val="000000"/>
                <w:sz w:val="20"/>
                <w:szCs w:val="20"/>
              </w:rPr>
              <w:t>Unit</w:t>
            </w:r>
          </w:p>
        </w:tc>
        <w:tc>
          <w:tcPr>
            <w:tcW w:w="709" w:type="dxa"/>
            <w:vAlign w:val="center"/>
          </w:tcPr>
          <w:p w:rsidR="00613EE7" w:rsidRPr="00111A0F" w:rsidRDefault="00613EE7" w:rsidP="005B383E">
            <w:pPr>
              <w:spacing w:after="0" w:line="240" w:lineRule="auto"/>
              <w:jc w:val="center"/>
              <w:rPr>
                <w:rFonts w:ascii="Times New Roman" w:hAnsi="Times New Roman"/>
                <w:b/>
                <w:bCs/>
                <w:color w:val="000000"/>
                <w:sz w:val="20"/>
                <w:szCs w:val="20"/>
              </w:rPr>
            </w:pPr>
            <w:r w:rsidRPr="00111A0F">
              <w:rPr>
                <w:rFonts w:ascii="Times New Roman" w:hAnsi="Times New Roman"/>
                <w:b/>
                <w:bCs/>
                <w:color w:val="000000"/>
                <w:sz w:val="20"/>
                <w:szCs w:val="20"/>
              </w:rPr>
              <w:t>Qnty</w:t>
            </w:r>
          </w:p>
        </w:tc>
        <w:tc>
          <w:tcPr>
            <w:tcW w:w="1134" w:type="dxa"/>
            <w:vAlign w:val="center"/>
          </w:tcPr>
          <w:p w:rsidR="00111A0F" w:rsidRPr="00111A0F" w:rsidRDefault="00B26564" w:rsidP="005B383E">
            <w:pPr>
              <w:spacing w:after="0" w:line="240" w:lineRule="auto"/>
              <w:jc w:val="center"/>
              <w:rPr>
                <w:rFonts w:ascii="Times New Roman" w:hAnsi="Times New Roman"/>
                <w:b/>
                <w:bCs/>
                <w:color w:val="000000"/>
                <w:sz w:val="20"/>
                <w:szCs w:val="20"/>
              </w:rPr>
            </w:pPr>
            <w:r w:rsidRPr="00111A0F">
              <w:rPr>
                <w:rFonts w:ascii="Times New Roman" w:hAnsi="Times New Roman"/>
                <w:b/>
                <w:bCs/>
                <w:color w:val="000000"/>
                <w:sz w:val="20"/>
                <w:szCs w:val="20"/>
              </w:rPr>
              <w:t>Q</w:t>
            </w:r>
            <w:r w:rsidR="00613EE7" w:rsidRPr="00111A0F">
              <w:rPr>
                <w:rFonts w:ascii="Times New Roman" w:hAnsi="Times New Roman"/>
                <w:b/>
                <w:bCs/>
                <w:color w:val="000000"/>
                <w:sz w:val="20"/>
                <w:szCs w:val="20"/>
              </w:rPr>
              <w:t>u</w:t>
            </w:r>
            <w:r w:rsidRPr="00111A0F">
              <w:rPr>
                <w:rFonts w:ascii="Times New Roman" w:hAnsi="Times New Roman"/>
                <w:b/>
                <w:bCs/>
                <w:color w:val="000000"/>
                <w:sz w:val="20"/>
                <w:szCs w:val="20"/>
              </w:rPr>
              <w:t>o</w:t>
            </w:r>
            <w:r w:rsidR="00613EE7" w:rsidRPr="00111A0F">
              <w:rPr>
                <w:rFonts w:ascii="Times New Roman" w:hAnsi="Times New Roman"/>
                <w:b/>
                <w:bCs/>
                <w:color w:val="000000"/>
                <w:sz w:val="20"/>
                <w:szCs w:val="20"/>
              </w:rPr>
              <w:t>tedAmount</w:t>
            </w:r>
          </w:p>
          <w:p w:rsidR="00613EE7" w:rsidRPr="00111A0F" w:rsidRDefault="00613EE7" w:rsidP="005B383E">
            <w:pPr>
              <w:spacing w:after="0" w:line="240" w:lineRule="auto"/>
              <w:jc w:val="center"/>
              <w:rPr>
                <w:rFonts w:ascii="Times New Roman" w:hAnsi="Times New Roman"/>
                <w:b/>
                <w:bCs/>
                <w:color w:val="000000"/>
                <w:sz w:val="20"/>
                <w:szCs w:val="20"/>
              </w:rPr>
            </w:pPr>
            <w:r w:rsidRPr="00111A0F">
              <w:rPr>
                <w:rFonts w:ascii="Times New Roman" w:hAnsi="Times New Roman"/>
                <w:b/>
                <w:bCs/>
                <w:color w:val="000000"/>
                <w:sz w:val="20"/>
                <w:szCs w:val="20"/>
              </w:rPr>
              <w:t xml:space="preserve">(in </w:t>
            </w:r>
            <w:r w:rsidR="00F56101" w:rsidRPr="00111A0F">
              <w:rPr>
                <w:rFonts w:ascii="Times New Roman" w:hAnsi="Times New Roman"/>
                <w:b/>
                <w:bCs/>
                <w:color w:val="000000"/>
                <w:sz w:val="20"/>
                <w:szCs w:val="20"/>
              </w:rPr>
              <w:t>figure</w:t>
            </w:r>
            <w:r w:rsidRPr="00111A0F">
              <w:rPr>
                <w:rFonts w:ascii="Times New Roman" w:hAnsi="Times New Roman"/>
                <w:b/>
                <w:bCs/>
                <w:color w:val="000000"/>
                <w:sz w:val="20"/>
                <w:szCs w:val="20"/>
              </w:rPr>
              <w:t>)</w:t>
            </w:r>
          </w:p>
        </w:tc>
        <w:tc>
          <w:tcPr>
            <w:tcW w:w="1186" w:type="dxa"/>
          </w:tcPr>
          <w:p w:rsidR="00111A0F" w:rsidRPr="00111A0F" w:rsidRDefault="00613EE7" w:rsidP="005B383E">
            <w:pPr>
              <w:spacing w:after="0" w:line="240" w:lineRule="auto"/>
              <w:jc w:val="center"/>
              <w:rPr>
                <w:rFonts w:ascii="Times New Roman" w:hAnsi="Times New Roman"/>
                <w:b/>
                <w:bCs/>
                <w:color w:val="000000"/>
                <w:sz w:val="20"/>
                <w:szCs w:val="20"/>
              </w:rPr>
            </w:pPr>
            <w:r w:rsidRPr="00111A0F">
              <w:rPr>
                <w:rFonts w:ascii="Times New Roman" w:hAnsi="Times New Roman"/>
                <w:b/>
                <w:bCs/>
                <w:color w:val="000000"/>
                <w:sz w:val="20"/>
                <w:szCs w:val="20"/>
              </w:rPr>
              <w:t xml:space="preserve">Quoted Amount </w:t>
            </w:r>
          </w:p>
          <w:p w:rsidR="00613EE7" w:rsidRPr="00111A0F" w:rsidRDefault="00613EE7" w:rsidP="005B383E">
            <w:pPr>
              <w:spacing w:after="0" w:line="240" w:lineRule="auto"/>
              <w:jc w:val="center"/>
              <w:rPr>
                <w:rFonts w:ascii="Times New Roman" w:hAnsi="Times New Roman"/>
                <w:b/>
                <w:bCs/>
                <w:color w:val="000000"/>
                <w:sz w:val="20"/>
                <w:szCs w:val="20"/>
              </w:rPr>
            </w:pPr>
            <w:r w:rsidRPr="00111A0F">
              <w:rPr>
                <w:rFonts w:ascii="Times New Roman" w:hAnsi="Times New Roman"/>
                <w:b/>
                <w:bCs/>
                <w:color w:val="000000"/>
                <w:sz w:val="20"/>
                <w:szCs w:val="20"/>
              </w:rPr>
              <w:t>(in word)</w:t>
            </w:r>
          </w:p>
        </w:tc>
      </w:tr>
      <w:tr w:rsidR="00111A0F" w:rsidRPr="00BF409B" w:rsidTr="00111A0F">
        <w:tc>
          <w:tcPr>
            <w:tcW w:w="567" w:type="dxa"/>
            <w:vAlign w:val="center"/>
          </w:tcPr>
          <w:p w:rsidR="00111A0F" w:rsidRPr="00BF409B" w:rsidRDefault="00111A0F" w:rsidP="00111A0F">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529" w:type="dxa"/>
          </w:tcPr>
          <w:p w:rsidR="00111A0F" w:rsidRDefault="00111A0F" w:rsidP="00111A0F">
            <w:pPr>
              <w:pStyle w:val="ListBullet"/>
            </w:pPr>
            <w:r w:rsidRPr="004913FB">
              <w:t>Design, Supply, Installati</w:t>
            </w:r>
            <w:r>
              <w:t>on,</w:t>
            </w:r>
            <w:r w:rsidR="00CB09C8">
              <w:t xml:space="preserve"> </w:t>
            </w:r>
            <w:r>
              <w:t xml:space="preserve">Testing and </w:t>
            </w:r>
          </w:p>
          <w:p w:rsidR="00111A0F" w:rsidRDefault="00111A0F" w:rsidP="00111A0F">
            <w:pPr>
              <w:pStyle w:val="ListBullet"/>
            </w:pPr>
            <w:r>
              <w:t xml:space="preserve">Commissioning of </w:t>
            </w:r>
            <w:r w:rsidRPr="004913FB">
              <w:t>Solar Water Supply Scheme</w:t>
            </w:r>
            <w:r>
              <w:t xml:space="preserve"> for </w:t>
            </w:r>
          </w:p>
          <w:p w:rsidR="00111A0F" w:rsidRDefault="00111A0F" w:rsidP="00111A0F">
            <w:pPr>
              <w:pStyle w:val="ListBullet"/>
            </w:pPr>
            <w:r>
              <w:t>R</w:t>
            </w:r>
            <w:r>
              <w:rPr>
                <w:b/>
              </w:rPr>
              <w:t>iangtlei</w:t>
            </w:r>
            <w:r w:rsidRPr="004913FB">
              <w:t xml:space="preserve"> Village including necessary site </w:t>
            </w:r>
          </w:p>
          <w:p w:rsidR="00111A0F" w:rsidRDefault="00111A0F" w:rsidP="00111A0F">
            <w:pPr>
              <w:pStyle w:val="ListBullet"/>
            </w:pPr>
            <w:r w:rsidRPr="004913FB">
              <w:t xml:space="preserve">preparation with Five(5) years free </w:t>
            </w:r>
          </w:p>
          <w:p w:rsidR="00111A0F" w:rsidRPr="004913FB" w:rsidRDefault="00111A0F" w:rsidP="00111A0F">
            <w:pPr>
              <w:pStyle w:val="ListBullet"/>
            </w:pPr>
            <w:r w:rsidRPr="004913FB">
              <w:t xml:space="preserve">maintenance as follows: </w:t>
            </w:r>
          </w:p>
          <w:p w:rsidR="00111A0F" w:rsidRDefault="00111A0F" w:rsidP="00111A0F">
            <w:pPr>
              <w:pStyle w:val="ListParagraph"/>
              <w:autoSpaceDE w:val="0"/>
              <w:autoSpaceDN w:val="0"/>
              <w:adjustRightInd w:val="0"/>
              <w:spacing w:after="0" w:line="240" w:lineRule="auto"/>
              <w:ind w:left="311"/>
              <w:jc w:val="both"/>
              <w:rPr>
                <w:rFonts w:ascii="Times New Roman" w:hAnsi="Times New Roman"/>
                <w:color w:val="000000"/>
                <w:sz w:val="24"/>
                <w:szCs w:val="24"/>
              </w:rPr>
            </w:pPr>
            <w:r>
              <w:rPr>
                <w:rFonts w:ascii="Times New Roman" w:hAnsi="Times New Roman"/>
                <w:color w:val="000000"/>
                <w:sz w:val="24"/>
                <w:szCs w:val="24"/>
              </w:rPr>
              <w:t>Solar Pumping System:</w:t>
            </w:r>
          </w:p>
          <w:p w:rsidR="00111A0F" w:rsidRDefault="00111A0F" w:rsidP="00111A0F">
            <w:pPr>
              <w:pStyle w:val="ListBullet"/>
              <w:tabs>
                <w:tab w:val="clear" w:pos="360"/>
              </w:tabs>
            </w:pPr>
            <w:r w:rsidRPr="008223F3">
              <w:t>(a</w:t>
            </w:r>
            <w:r>
              <w:t xml:space="preserve">) System Capacity/Water </w:t>
            </w:r>
          </w:p>
          <w:p w:rsidR="00111A0F" w:rsidRDefault="00111A0F" w:rsidP="00111A0F">
            <w:pPr>
              <w:pStyle w:val="ListBullet"/>
              <w:tabs>
                <w:tab w:val="clear" w:pos="360"/>
              </w:tabs>
            </w:pPr>
            <w:r>
              <w:t xml:space="preserve">  Demand                     : 30 Cu.m/day</w:t>
            </w:r>
          </w:p>
          <w:p w:rsidR="00111A0F" w:rsidRDefault="00111A0F" w:rsidP="00111A0F">
            <w:pPr>
              <w:pStyle w:val="ListBullet"/>
              <w:tabs>
                <w:tab w:val="clear" w:pos="360"/>
              </w:tabs>
              <w:rPr>
                <w:color w:val="000000"/>
              </w:rPr>
            </w:pPr>
            <w:r>
              <w:t xml:space="preserve">(b) </w:t>
            </w:r>
            <w:r>
              <w:rPr>
                <w:color w:val="000000"/>
              </w:rPr>
              <w:t>Static Head                : 710 Metre</w:t>
            </w:r>
          </w:p>
          <w:p w:rsidR="00111A0F" w:rsidRPr="007377B7" w:rsidRDefault="00111A0F" w:rsidP="00111A0F">
            <w:pPr>
              <w:autoSpaceDE w:val="0"/>
              <w:autoSpaceDN w:val="0"/>
              <w:adjustRightInd w:val="0"/>
              <w:spacing w:after="0" w:line="240" w:lineRule="auto"/>
              <w:jc w:val="both"/>
            </w:pPr>
            <w:r w:rsidRPr="007377B7">
              <w:rPr>
                <w:color w:val="000000"/>
              </w:rPr>
              <w:t xml:space="preserve">(c) </w:t>
            </w:r>
            <w:r w:rsidRPr="007377B7">
              <w:rPr>
                <w:rFonts w:ascii="Times New Roman" w:hAnsi="Times New Roman"/>
                <w:color w:val="000000"/>
                <w:sz w:val="24"/>
                <w:szCs w:val="24"/>
              </w:rPr>
              <w:t xml:space="preserve">Pipe diameter </w:t>
            </w:r>
            <w:r>
              <w:rPr>
                <w:rFonts w:ascii="Times New Roman" w:hAnsi="Times New Roman"/>
                <w:color w:val="000000"/>
                <w:sz w:val="24"/>
                <w:szCs w:val="24"/>
              </w:rPr>
              <w:t xml:space="preserve">             : 65</w:t>
            </w:r>
            <w:r w:rsidRPr="007377B7">
              <w:rPr>
                <w:rFonts w:ascii="Times New Roman" w:hAnsi="Times New Roman"/>
                <w:color w:val="000000"/>
                <w:sz w:val="24"/>
                <w:szCs w:val="24"/>
              </w:rPr>
              <w:t xml:space="preserve"> mm dia</w:t>
            </w:r>
          </w:p>
          <w:p w:rsidR="00111A0F" w:rsidRDefault="00111A0F" w:rsidP="00111A0F">
            <w:pPr>
              <w:pStyle w:val="ListBullet"/>
            </w:pPr>
            <w:r>
              <w:t>(d) Pumping Stage           : Three(3)</w:t>
            </w:r>
            <w:r w:rsidRPr="007377B7">
              <w:t xml:space="preserve"> staged Solar </w:t>
            </w:r>
          </w:p>
          <w:p w:rsidR="00111A0F" w:rsidRPr="007377B7" w:rsidRDefault="00111A0F" w:rsidP="00111A0F">
            <w:pPr>
              <w:pStyle w:val="ListBullet"/>
            </w:pPr>
            <w:r w:rsidRPr="007377B7">
              <w:t>Pumping System</w:t>
            </w:r>
          </w:p>
          <w:p w:rsidR="00111A0F" w:rsidRDefault="00111A0F" w:rsidP="00111A0F">
            <w:pPr>
              <w:pStyle w:val="ListBullet"/>
            </w:pPr>
            <w:r>
              <w:t xml:space="preserve">(e) </w:t>
            </w:r>
            <w:r w:rsidRPr="007377B7">
              <w:t xml:space="preserve">Type of Pump sets : Submersible Pump sets </w:t>
            </w:r>
          </w:p>
          <w:p w:rsidR="00111A0F" w:rsidRPr="007377B7" w:rsidRDefault="00111A0F" w:rsidP="00111A0F">
            <w:pPr>
              <w:pStyle w:val="ListBullet"/>
            </w:pPr>
            <w:r w:rsidRPr="007377B7">
              <w:t>(Centrifugal)</w:t>
            </w:r>
          </w:p>
          <w:p w:rsidR="00111A0F" w:rsidRDefault="00111A0F" w:rsidP="00111A0F">
            <w:pPr>
              <w:pStyle w:val="ListBullet"/>
            </w:pPr>
            <w:r>
              <w:t xml:space="preserve">(f) </w:t>
            </w:r>
            <w:r w:rsidRPr="007377B7">
              <w:t xml:space="preserve">No. of Pumpsets: 1 No. Running + </w:t>
            </w:r>
          </w:p>
          <w:p w:rsidR="00111A0F" w:rsidRDefault="00111A0F" w:rsidP="00111A0F">
            <w:pPr>
              <w:pStyle w:val="ListBullet"/>
            </w:pPr>
            <w:r w:rsidRPr="007377B7">
              <w:t>1 No.</w:t>
            </w:r>
            <w:r w:rsidR="00CB09C8">
              <w:t xml:space="preserve"> </w:t>
            </w:r>
            <w:r>
              <w:t>Standby</w:t>
            </w:r>
            <w:r w:rsidR="00CB09C8">
              <w:t xml:space="preserve"> </w:t>
            </w:r>
            <w:r w:rsidRPr="007377B7">
              <w:t xml:space="preserve">for each </w:t>
            </w:r>
          </w:p>
          <w:p w:rsidR="00111A0F" w:rsidRDefault="00111A0F" w:rsidP="00111A0F">
            <w:pPr>
              <w:pStyle w:val="ListBullet"/>
            </w:pPr>
            <w:r w:rsidRPr="007377B7">
              <w:t>stage</w:t>
            </w:r>
            <w:r>
              <w:t>s</w:t>
            </w:r>
            <w:r w:rsidRPr="007377B7">
              <w:t xml:space="preserve"> with all</w:t>
            </w:r>
            <w:r w:rsidR="00CB09C8">
              <w:t xml:space="preserve"> </w:t>
            </w:r>
            <w:r w:rsidRPr="007377B7">
              <w:t xml:space="preserve">accessories. </w:t>
            </w:r>
          </w:p>
          <w:p w:rsidR="00111A0F" w:rsidRPr="007377B7" w:rsidRDefault="00111A0F" w:rsidP="00111A0F">
            <w:pPr>
              <w:pStyle w:val="ListBullet"/>
            </w:pPr>
          </w:p>
          <w:p w:rsidR="00111A0F" w:rsidRDefault="00111A0F" w:rsidP="00111A0F">
            <w:pPr>
              <w:pStyle w:val="ListBullet"/>
            </w:pPr>
            <w:r>
              <w:t xml:space="preserve">(g) </w:t>
            </w:r>
            <w:r w:rsidRPr="007377B7">
              <w:t xml:space="preserve">Power transmission line : </w:t>
            </w:r>
            <w:r>
              <w:t>As per required</w:t>
            </w:r>
          </w:p>
          <w:p w:rsidR="00111A0F" w:rsidRDefault="00111A0F" w:rsidP="00111A0F">
            <w:pPr>
              <w:pStyle w:val="ListBullet"/>
            </w:pPr>
            <w:r w:rsidRPr="007377B7">
              <w:t xml:space="preserve">including all its </w:t>
            </w:r>
          </w:p>
          <w:p w:rsidR="00111A0F" w:rsidRPr="007377B7" w:rsidRDefault="00111A0F" w:rsidP="00111A0F">
            <w:pPr>
              <w:pStyle w:val="ListBullet"/>
            </w:pPr>
            <w:r w:rsidRPr="007377B7">
              <w:t>accessories</w:t>
            </w:r>
            <w:r w:rsidR="00CB09C8">
              <w:t xml:space="preserve"> </w:t>
            </w:r>
            <w:r w:rsidRPr="007377B7">
              <w:t>etc., complete</w:t>
            </w:r>
            <w:r>
              <w:t>.</w:t>
            </w:r>
          </w:p>
          <w:p w:rsidR="00111A0F" w:rsidRDefault="00111A0F" w:rsidP="00111A0F">
            <w:pPr>
              <w:pStyle w:val="ListBullet"/>
            </w:pPr>
            <w:r>
              <w:t>(h) Security System :</w:t>
            </w:r>
          </w:p>
          <w:p w:rsidR="00111A0F" w:rsidRDefault="00111A0F" w:rsidP="00111A0F">
            <w:pPr>
              <w:pStyle w:val="ListBullet"/>
            </w:pPr>
            <w:r>
              <w:t xml:space="preserve">      Security Fencing          : As per required.</w:t>
            </w:r>
          </w:p>
          <w:p w:rsidR="00111A0F" w:rsidRDefault="00111A0F" w:rsidP="00111A0F">
            <w:pPr>
              <w:pStyle w:val="ListBullet"/>
            </w:pPr>
            <w:r>
              <w:t xml:space="preserve">      Lightning Arrester       : As per required.</w:t>
            </w:r>
          </w:p>
          <w:p w:rsidR="00111A0F" w:rsidRDefault="00111A0F" w:rsidP="00111A0F">
            <w:pPr>
              <w:pStyle w:val="ListBullet"/>
            </w:pPr>
            <w:r w:rsidRPr="007377B7">
              <w:t>Solar Security lighting :</w:t>
            </w:r>
            <w:r>
              <w:t>6</w:t>
            </w:r>
            <w:r w:rsidRPr="007377B7">
              <w:t xml:space="preserve"> Nos.</w:t>
            </w:r>
          </w:p>
          <w:p w:rsidR="00111A0F" w:rsidRPr="00111A0F" w:rsidRDefault="00111A0F" w:rsidP="00111A0F">
            <w:pPr>
              <w:pStyle w:val="ListBullet"/>
              <w:rPr>
                <w:sz w:val="6"/>
              </w:rPr>
            </w:pPr>
          </w:p>
          <w:p w:rsidR="00111A0F" w:rsidRDefault="00111A0F" w:rsidP="00111A0F">
            <w:pPr>
              <w:pStyle w:val="ListBullet"/>
              <w:tabs>
                <w:tab w:val="clear" w:pos="360"/>
              </w:tabs>
              <w:ind w:left="0" w:firstLine="0"/>
            </w:pPr>
            <w:r w:rsidRPr="00B456C8">
              <w:t>(i</w:t>
            </w:r>
            <w:r>
              <w:t>) Solar Power Plant Capacity    : As per required.</w:t>
            </w:r>
          </w:p>
          <w:p w:rsidR="00111A0F" w:rsidRDefault="00111A0F" w:rsidP="00111A0F">
            <w:pPr>
              <w:pStyle w:val="ListBullet"/>
              <w:tabs>
                <w:tab w:val="clear" w:pos="360"/>
              </w:tabs>
              <w:ind w:left="0" w:firstLine="0"/>
            </w:pPr>
            <w:r>
              <w:t xml:space="preserve">(j) KiloWatt Capacity of Machineries : 50% of Solar </w:t>
            </w:r>
          </w:p>
          <w:p w:rsidR="00111A0F" w:rsidRDefault="00111A0F" w:rsidP="00111A0F">
            <w:pPr>
              <w:pStyle w:val="ListBullet"/>
              <w:tabs>
                <w:tab w:val="clear" w:pos="360"/>
              </w:tabs>
              <w:ind w:left="0" w:firstLine="0"/>
            </w:pPr>
            <w:r>
              <w:t xml:space="preserve">                                                   Power Plant Capacity.</w:t>
            </w:r>
          </w:p>
          <w:p w:rsidR="00111A0F" w:rsidRPr="007377B7" w:rsidRDefault="00111A0F" w:rsidP="00111A0F">
            <w:pPr>
              <w:pStyle w:val="ListBullet"/>
            </w:pPr>
          </w:p>
          <w:p w:rsidR="00111A0F" w:rsidRPr="00BF409B" w:rsidRDefault="00111A0F" w:rsidP="00111A0F">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p>
        </w:tc>
        <w:tc>
          <w:tcPr>
            <w:tcW w:w="708" w:type="dxa"/>
            <w:vAlign w:val="center"/>
          </w:tcPr>
          <w:p w:rsidR="00111A0F" w:rsidRPr="008C361D" w:rsidRDefault="00111A0F" w:rsidP="00111A0F">
            <w:pPr>
              <w:pStyle w:val="ListParagraph"/>
              <w:autoSpaceDE w:val="0"/>
              <w:autoSpaceDN w:val="0"/>
              <w:adjustRightInd w:val="0"/>
              <w:spacing w:after="0" w:line="240" w:lineRule="auto"/>
              <w:ind w:left="0"/>
              <w:jc w:val="center"/>
              <w:rPr>
                <w:rFonts w:ascii="Times New Roman" w:hAnsi="Times New Roman"/>
                <w:sz w:val="24"/>
                <w:szCs w:val="24"/>
              </w:rPr>
            </w:pPr>
          </w:p>
        </w:tc>
        <w:tc>
          <w:tcPr>
            <w:tcW w:w="709" w:type="dxa"/>
            <w:vAlign w:val="center"/>
          </w:tcPr>
          <w:p w:rsidR="00111A0F" w:rsidRPr="008C361D" w:rsidRDefault="00111A0F" w:rsidP="00111A0F">
            <w:pPr>
              <w:pStyle w:val="ListParagraph"/>
              <w:autoSpaceDE w:val="0"/>
              <w:autoSpaceDN w:val="0"/>
              <w:adjustRightInd w:val="0"/>
              <w:spacing w:after="0" w:line="240" w:lineRule="auto"/>
              <w:ind w:left="0"/>
              <w:jc w:val="center"/>
              <w:rPr>
                <w:rFonts w:ascii="Times New Roman" w:hAnsi="Times New Roman"/>
                <w:sz w:val="24"/>
                <w:szCs w:val="24"/>
              </w:rPr>
            </w:pPr>
          </w:p>
        </w:tc>
        <w:tc>
          <w:tcPr>
            <w:tcW w:w="1134" w:type="dxa"/>
          </w:tcPr>
          <w:p w:rsidR="00111A0F" w:rsidRPr="00BF409B" w:rsidRDefault="00111A0F" w:rsidP="00111A0F">
            <w:pPr>
              <w:pStyle w:val="ListParagraph"/>
              <w:autoSpaceDE w:val="0"/>
              <w:autoSpaceDN w:val="0"/>
              <w:adjustRightInd w:val="0"/>
              <w:spacing w:after="0" w:line="240" w:lineRule="auto"/>
              <w:ind w:left="0"/>
              <w:rPr>
                <w:rFonts w:ascii="Times New Roman" w:hAnsi="Times New Roman"/>
                <w:color w:val="000000"/>
                <w:sz w:val="24"/>
                <w:szCs w:val="24"/>
              </w:rPr>
            </w:pPr>
          </w:p>
          <w:p w:rsidR="00111A0F" w:rsidRPr="00BF409B" w:rsidRDefault="00111A0F" w:rsidP="00111A0F">
            <w:pPr>
              <w:pStyle w:val="ListParagraph"/>
              <w:autoSpaceDE w:val="0"/>
              <w:autoSpaceDN w:val="0"/>
              <w:adjustRightInd w:val="0"/>
              <w:spacing w:after="0" w:line="240" w:lineRule="auto"/>
              <w:ind w:left="0"/>
              <w:rPr>
                <w:rFonts w:ascii="Times New Roman" w:hAnsi="Times New Roman"/>
                <w:color w:val="000000"/>
                <w:sz w:val="24"/>
                <w:szCs w:val="24"/>
              </w:rPr>
            </w:pPr>
          </w:p>
          <w:p w:rsidR="00111A0F" w:rsidRPr="00BF409B" w:rsidRDefault="00111A0F" w:rsidP="00111A0F">
            <w:pPr>
              <w:pStyle w:val="ListParagraph"/>
              <w:autoSpaceDE w:val="0"/>
              <w:autoSpaceDN w:val="0"/>
              <w:adjustRightInd w:val="0"/>
              <w:spacing w:after="0" w:line="240" w:lineRule="auto"/>
              <w:ind w:left="0"/>
              <w:rPr>
                <w:rFonts w:ascii="Times New Roman" w:hAnsi="Times New Roman"/>
                <w:color w:val="000000"/>
                <w:sz w:val="24"/>
                <w:szCs w:val="24"/>
              </w:rPr>
            </w:pPr>
          </w:p>
          <w:p w:rsidR="00111A0F" w:rsidRPr="00BF409B" w:rsidRDefault="00111A0F" w:rsidP="00111A0F">
            <w:pPr>
              <w:pStyle w:val="ListParagraph"/>
              <w:autoSpaceDE w:val="0"/>
              <w:autoSpaceDN w:val="0"/>
              <w:adjustRightInd w:val="0"/>
              <w:spacing w:after="0" w:line="240" w:lineRule="auto"/>
              <w:ind w:left="0"/>
              <w:rPr>
                <w:rFonts w:ascii="Times New Roman" w:hAnsi="Times New Roman"/>
                <w:color w:val="000000"/>
                <w:sz w:val="24"/>
                <w:szCs w:val="24"/>
              </w:rPr>
            </w:pPr>
          </w:p>
          <w:p w:rsidR="00111A0F" w:rsidRPr="00BF409B" w:rsidRDefault="00111A0F" w:rsidP="00111A0F">
            <w:pPr>
              <w:pStyle w:val="ListParagraph"/>
              <w:autoSpaceDE w:val="0"/>
              <w:autoSpaceDN w:val="0"/>
              <w:adjustRightInd w:val="0"/>
              <w:spacing w:after="0" w:line="240" w:lineRule="auto"/>
              <w:ind w:left="0"/>
              <w:rPr>
                <w:rFonts w:ascii="Times New Roman" w:hAnsi="Times New Roman"/>
                <w:b/>
                <w:sz w:val="24"/>
                <w:szCs w:val="24"/>
              </w:rPr>
            </w:pPr>
          </w:p>
          <w:p w:rsidR="00111A0F" w:rsidRPr="00BF409B" w:rsidRDefault="00111A0F" w:rsidP="00111A0F">
            <w:pPr>
              <w:pStyle w:val="ListParagraph"/>
              <w:autoSpaceDE w:val="0"/>
              <w:autoSpaceDN w:val="0"/>
              <w:adjustRightInd w:val="0"/>
              <w:spacing w:after="0" w:line="240" w:lineRule="auto"/>
              <w:ind w:left="0"/>
              <w:rPr>
                <w:rFonts w:ascii="Times New Roman" w:hAnsi="Times New Roman"/>
                <w:b/>
                <w:sz w:val="24"/>
                <w:szCs w:val="24"/>
              </w:rPr>
            </w:pPr>
          </w:p>
          <w:p w:rsidR="00111A0F" w:rsidRPr="00BF409B" w:rsidRDefault="00111A0F" w:rsidP="00111A0F">
            <w:pPr>
              <w:pStyle w:val="ListParagraph"/>
              <w:autoSpaceDE w:val="0"/>
              <w:autoSpaceDN w:val="0"/>
              <w:adjustRightInd w:val="0"/>
              <w:ind w:left="0"/>
              <w:rPr>
                <w:rFonts w:ascii="Times New Roman" w:hAnsi="Times New Roman"/>
                <w:b/>
                <w:sz w:val="24"/>
                <w:szCs w:val="24"/>
              </w:rPr>
            </w:pPr>
          </w:p>
        </w:tc>
        <w:tc>
          <w:tcPr>
            <w:tcW w:w="1186" w:type="dxa"/>
          </w:tcPr>
          <w:p w:rsidR="00111A0F" w:rsidRPr="00BF409B" w:rsidRDefault="00111A0F" w:rsidP="00111A0F">
            <w:pPr>
              <w:pStyle w:val="ListParagraph"/>
              <w:autoSpaceDE w:val="0"/>
              <w:autoSpaceDN w:val="0"/>
              <w:adjustRightInd w:val="0"/>
              <w:spacing w:after="0" w:line="240" w:lineRule="auto"/>
              <w:ind w:left="0"/>
              <w:rPr>
                <w:rFonts w:ascii="Times New Roman" w:hAnsi="Times New Roman"/>
                <w:color w:val="000000"/>
                <w:sz w:val="24"/>
                <w:szCs w:val="24"/>
              </w:rPr>
            </w:pPr>
          </w:p>
        </w:tc>
      </w:tr>
      <w:tr w:rsidR="00111A0F" w:rsidRPr="00BF409B" w:rsidTr="00111A0F">
        <w:trPr>
          <w:trHeight w:val="359"/>
        </w:trPr>
        <w:tc>
          <w:tcPr>
            <w:tcW w:w="567" w:type="dxa"/>
            <w:vAlign w:val="center"/>
          </w:tcPr>
          <w:p w:rsidR="00111A0F" w:rsidRPr="00BF409B" w:rsidRDefault="00111A0F" w:rsidP="00111A0F">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p>
        </w:tc>
        <w:tc>
          <w:tcPr>
            <w:tcW w:w="5529" w:type="dxa"/>
          </w:tcPr>
          <w:p w:rsidR="00111A0F" w:rsidRDefault="00111A0F" w:rsidP="00111A0F">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Survey, Design, Estimate and Construction of Raw Water Intake</w:t>
            </w:r>
          </w:p>
        </w:tc>
        <w:tc>
          <w:tcPr>
            <w:tcW w:w="708" w:type="dxa"/>
            <w:vAlign w:val="center"/>
          </w:tcPr>
          <w:p w:rsidR="00111A0F" w:rsidRPr="008C361D" w:rsidRDefault="00111A0F" w:rsidP="00111A0F">
            <w:pPr>
              <w:pStyle w:val="ListParagraph"/>
              <w:autoSpaceDE w:val="0"/>
              <w:autoSpaceDN w:val="0"/>
              <w:adjustRightInd w:val="0"/>
              <w:spacing w:after="0" w:line="240" w:lineRule="auto"/>
              <w:ind w:left="0"/>
              <w:jc w:val="center"/>
              <w:rPr>
                <w:rFonts w:ascii="Times New Roman" w:hAnsi="Times New Roman"/>
                <w:sz w:val="24"/>
                <w:szCs w:val="24"/>
              </w:rPr>
            </w:pPr>
          </w:p>
        </w:tc>
        <w:tc>
          <w:tcPr>
            <w:tcW w:w="709" w:type="dxa"/>
            <w:vAlign w:val="center"/>
          </w:tcPr>
          <w:p w:rsidR="00111A0F" w:rsidRPr="008C361D" w:rsidRDefault="00111A0F" w:rsidP="00111A0F">
            <w:pPr>
              <w:pStyle w:val="ListParagraph"/>
              <w:autoSpaceDE w:val="0"/>
              <w:autoSpaceDN w:val="0"/>
              <w:adjustRightInd w:val="0"/>
              <w:spacing w:after="0" w:line="240" w:lineRule="auto"/>
              <w:ind w:left="0"/>
              <w:jc w:val="center"/>
              <w:rPr>
                <w:rFonts w:ascii="Times New Roman" w:hAnsi="Times New Roman"/>
                <w:sz w:val="24"/>
                <w:szCs w:val="24"/>
              </w:rPr>
            </w:pPr>
          </w:p>
        </w:tc>
        <w:tc>
          <w:tcPr>
            <w:tcW w:w="1134" w:type="dxa"/>
          </w:tcPr>
          <w:p w:rsidR="00111A0F" w:rsidRPr="00BF409B" w:rsidRDefault="00111A0F" w:rsidP="00111A0F">
            <w:pPr>
              <w:pStyle w:val="ListParagraph"/>
              <w:autoSpaceDE w:val="0"/>
              <w:autoSpaceDN w:val="0"/>
              <w:adjustRightInd w:val="0"/>
              <w:spacing w:after="0" w:line="240" w:lineRule="auto"/>
              <w:ind w:left="0"/>
              <w:rPr>
                <w:rFonts w:ascii="Times New Roman" w:hAnsi="Times New Roman"/>
                <w:b/>
                <w:sz w:val="24"/>
                <w:szCs w:val="24"/>
              </w:rPr>
            </w:pPr>
          </w:p>
        </w:tc>
        <w:tc>
          <w:tcPr>
            <w:tcW w:w="1186" w:type="dxa"/>
          </w:tcPr>
          <w:p w:rsidR="00111A0F" w:rsidRPr="00BF409B" w:rsidRDefault="00111A0F" w:rsidP="00111A0F">
            <w:pPr>
              <w:pStyle w:val="ListParagraph"/>
              <w:autoSpaceDE w:val="0"/>
              <w:autoSpaceDN w:val="0"/>
              <w:adjustRightInd w:val="0"/>
              <w:spacing w:after="0" w:line="240" w:lineRule="auto"/>
              <w:ind w:left="0"/>
              <w:rPr>
                <w:rFonts w:ascii="Times New Roman" w:hAnsi="Times New Roman"/>
                <w:b/>
                <w:sz w:val="24"/>
                <w:szCs w:val="24"/>
              </w:rPr>
            </w:pPr>
          </w:p>
        </w:tc>
      </w:tr>
      <w:tr w:rsidR="00111A0F" w:rsidRPr="00BF409B" w:rsidTr="00111A0F">
        <w:tc>
          <w:tcPr>
            <w:tcW w:w="567" w:type="dxa"/>
            <w:vAlign w:val="center"/>
          </w:tcPr>
          <w:p w:rsidR="00111A0F" w:rsidRDefault="00111A0F" w:rsidP="00111A0F">
            <w:pPr>
              <w:pStyle w:val="ListParagraph"/>
              <w:autoSpaceDE w:val="0"/>
              <w:autoSpaceDN w:val="0"/>
              <w:adjustRightInd w:val="0"/>
              <w:spacing w:after="0" w:line="240" w:lineRule="auto"/>
              <w:ind w:left="0"/>
              <w:jc w:val="center"/>
              <w:rPr>
                <w:rFonts w:ascii="Times New Roman" w:hAnsi="Times New Roman"/>
                <w:sz w:val="24"/>
                <w:szCs w:val="24"/>
              </w:rPr>
            </w:pPr>
          </w:p>
        </w:tc>
        <w:tc>
          <w:tcPr>
            <w:tcW w:w="5529" w:type="dxa"/>
          </w:tcPr>
          <w:p w:rsidR="00111A0F" w:rsidRPr="00184EC3" w:rsidRDefault="00111A0F" w:rsidP="00111A0F">
            <w:pPr>
              <w:pStyle w:val="ListParagraph"/>
              <w:autoSpaceDE w:val="0"/>
              <w:autoSpaceDN w:val="0"/>
              <w:adjustRightInd w:val="0"/>
              <w:spacing w:after="0" w:line="240" w:lineRule="auto"/>
              <w:ind w:left="0"/>
              <w:jc w:val="right"/>
              <w:rPr>
                <w:rFonts w:ascii="Times New Roman" w:hAnsi="Times New Roman"/>
                <w:b/>
                <w:sz w:val="24"/>
                <w:szCs w:val="24"/>
              </w:rPr>
            </w:pPr>
            <w:r>
              <w:rPr>
                <w:rFonts w:ascii="Times New Roman" w:hAnsi="Times New Roman"/>
                <w:b/>
                <w:sz w:val="24"/>
                <w:szCs w:val="24"/>
              </w:rPr>
              <w:t>TOTAL</w:t>
            </w:r>
          </w:p>
        </w:tc>
        <w:tc>
          <w:tcPr>
            <w:tcW w:w="708" w:type="dxa"/>
            <w:vAlign w:val="center"/>
          </w:tcPr>
          <w:p w:rsidR="00111A0F" w:rsidRPr="00BF409B" w:rsidRDefault="00111A0F" w:rsidP="00111A0F">
            <w:pPr>
              <w:pStyle w:val="ListParagraph"/>
              <w:autoSpaceDE w:val="0"/>
              <w:autoSpaceDN w:val="0"/>
              <w:adjustRightInd w:val="0"/>
              <w:spacing w:after="0" w:line="240" w:lineRule="auto"/>
              <w:ind w:left="0"/>
              <w:jc w:val="center"/>
              <w:rPr>
                <w:rFonts w:ascii="Times New Roman" w:hAnsi="Times New Roman"/>
                <w:b/>
                <w:sz w:val="24"/>
                <w:szCs w:val="24"/>
              </w:rPr>
            </w:pPr>
          </w:p>
        </w:tc>
        <w:tc>
          <w:tcPr>
            <w:tcW w:w="709" w:type="dxa"/>
            <w:vAlign w:val="center"/>
          </w:tcPr>
          <w:p w:rsidR="00111A0F" w:rsidRPr="00BF409B" w:rsidRDefault="00111A0F" w:rsidP="00111A0F">
            <w:pPr>
              <w:pStyle w:val="ListParagraph"/>
              <w:autoSpaceDE w:val="0"/>
              <w:autoSpaceDN w:val="0"/>
              <w:adjustRightInd w:val="0"/>
              <w:spacing w:after="0" w:line="240" w:lineRule="auto"/>
              <w:ind w:left="0"/>
              <w:jc w:val="center"/>
              <w:rPr>
                <w:rFonts w:ascii="Times New Roman" w:hAnsi="Times New Roman"/>
                <w:sz w:val="24"/>
                <w:szCs w:val="24"/>
              </w:rPr>
            </w:pPr>
          </w:p>
        </w:tc>
        <w:tc>
          <w:tcPr>
            <w:tcW w:w="1134" w:type="dxa"/>
          </w:tcPr>
          <w:p w:rsidR="00111A0F" w:rsidRPr="00BF409B" w:rsidRDefault="00111A0F" w:rsidP="00111A0F">
            <w:pPr>
              <w:pStyle w:val="ListParagraph"/>
              <w:autoSpaceDE w:val="0"/>
              <w:autoSpaceDN w:val="0"/>
              <w:adjustRightInd w:val="0"/>
              <w:spacing w:after="0" w:line="240" w:lineRule="auto"/>
              <w:ind w:left="0"/>
              <w:rPr>
                <w:rFonts w:ascii="Times New Roman" w:hAnsi="Times New Roman"/>
                <w:b/>
                <w:sz w:val="24"/>
                <w:szCs w:val="24"/>
              </w:rPr>
            </w:pPr>
          </w:p>
        </w:tc>
        <w:tc>
          <w:tcPr>
            <w:tcW w:w="1186" w:type="dxa"/>
          </w:tcPr>
          <w:p w:rsidR="00111A0F" w:rsidRPr="00BF409B" w:rsidRDefault="00111A0F" w:rsidP="00111A0F">
            <w:pPr>
              <w:pStyle w:val="ListParagraph"/>
              <w:autoSpaceDE w:val="0"/>
              <w:autoSpaceDN w:val="0"/>
              <w:adjustRightInd w:val="0"/>
              <w:spacing w:after="0" w:line="240" w:lineRule="auto"/>
              <w:ind w:left="0"/>
              <w:rPr>
                <w:rFonts w:ascii="Times New Roman" w:hAnsi="Times New Roman"/>
                <w:b/>
                <w:sz w:val="24"/>
                <w:szCs w:val="24"/>
              </w:rPr>
            </w:pPr>
          </w:p>
        </w:tc>
      </w:tr>
    </w:tbl>
    <w:p w:rsidR="00AB3F77" w:rsidRPr="00BF409B" w:rsidRDefault="00AB3F77" w:rsidP="00AB3F77">
      <w:pPr>
        <w:pStyle w:val="ListParagraph"/>
        <w:autoSpaceDE w:val="0"/>
        <w:autoSpaceDN w:val="0"/>
        <w:adjustRightInd w:val="0"/>
        <w:spacing w:after="0" w:line="240" w:lineRule="auto"/>
        <w:ind w:left="1080"/>
        <w:rPr>
          <w:rFonts w:ascii="Times New Roman" w:hAnsi="Times New Roman"/>
          <w:b/>
          <w:sz w:val="24"/>
          <w:szCs w:val="24"/>
        </w:rPr>
      </w:pPr>
    </w:p>
    <w:p w:rsidR="00912897" w:rsidRPr="00BF409B" w:rsidRDefault="00912897" w:rsidP="008F15EB">
      <w:pPr>
        <w:rPr>
          <w:rFonts w:ascii="Times New Roman" w:hAnsi="Times New Roman"/>
          <w:sz w:val="24"/>
          <w:szCs w:val="24"/>
          <w:lang w:val="en-IN"/>
        </w:rPr>
      </w:pPr>
    </w:p>
    <w:p w:rsidR="00912897" w:rsidRPr="00BF409B" w:rsidRDefault="00912897" w:rsidP="008F15EB">
      <w:pPr>
        <w:rPr>
          <w:rFonts w:ascii="Times New Roman" w:hAnsi="Times New Roman"/>
          <w:sz w:val="24"/>
          <w:szCs w:val="24"/>
          <w:lang w:val="en-IN"/>
        </w:rPr>
      </w:pPr>
    </w:p>
    <w:p w:rsidR="00FB79BB" w:rsidRPr="000A6350" w:rsidRDefault="007353D1" w:rsidP="008F15EB">
      <w:pPr>
        <w:rPr>
          <w:rFonts w:ascii="Times New Roman" w:hAnsi="Times New Roman"/>
          <w:b/>
          <w:sz w:val="24"/>
          <w:szCs w:val="24"/>
          <w:lang w:val="en-IN"/>
        </w:rPr>
      </w:pPr>
      <w:r w:rsidRPr="000A6350">
        <w:rPr>
          <w:rFonts w:ascii="Times New Roman" w:hAnsi="Times New Roman"/>
          <w:b/>
          <w:sz w:val="24"/>
          <w:szCs w:val="24"/>
          <w:lang w:val="en-IN"/>
        </w:rPr>
        <w:t>Rupees ( .....................................) only</w:t>
      </w:r>
    </w:p>
    <w:p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4" w:name="Pg94"/>
      <w:bookmarkStart w:id="5" w:name="Pg102"/>
      <w:bookmarkEnd w:id="4"/>
      <w:bookmarkEnd w:id="5"/>
    </w:p>
    <w:p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rsidR="00EE50F6" w:rsidRPr="00D22CDC" w:rsidRDefault="00EE50F6">
      <w:pPr>
        <w:spacing w:after="0" w:line="240" w:lineRule="auto"/>
        <w:rPr>
          <w:rFonts w:ascii="Times New Roman" w:hAnsi="Times New Roman"/>
          <w:bCs/>
          <w:sz w:val="24"/>
          <w:szCs w:val="24"/>
        </w:rPr>
      </w:pPr>
    </w:p>
    <w:p w:rsidR="00EE50F6" w:rsidRPr="00D22CDC" w:rsidRDefault="00EE50F6">
      <w:pPr>
        <w:spacing w:after="0" w:line="240" w:lineRule="auto"/>
        <w:rPr>
          <w:rFonts w:ascii="Times New Roman" w:hAnsi="Times New Roman"/>
          <w:bCs/>
          <w:sz w:val="24"/>
          <w:szCs w:val="24"/>
        </w:rPr>
      </w:pPr>
    </w:p>
    <w:p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rsidR="00EE50F6" w:rsidRPr="00D22CDC" w:rsidRDefault="00EE50F6">
      <w:pPr>
        <w:spacing w:after="0" w:line="240" w:lineRule="auto"/>
        <w:rPr>
          <w:rFonts w:ascii="Times New Roman" w:hAnsi="Times New Roman"/>
          <w:bCs/>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tblPr>
      <w:tblGrid>
        <w:gridCol w:w="540"/>
        <w:gridCol w:w="900"/>
        <w:gridCol w:w="990"/>
        <w:gridCol w:w="810"/>
        <w:gridCol w:w="1080"/>
        <w:gridCol w:w="1048"/>
        <w:gridCol w:w="1296"/>
        <w:gridCol w:w="1296"/>
        <w:gridCol w:w="1230"/>
      </w:tblGrid>
      <w:tr w:rsidR="00D21631" w:rsidRPr="00D22CDC" w:rsidTr="002C71F3">
        <w:trPr>
          <w:cantSplit/>
          <w:trHeight w:val="1934"/>
          <w:jc w:val="center"/>
        </w:trPr>
        <w:tc>
          <w:tcPr>
            <w:tcW w:w="54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rsidTr="002C71F3">
        <w:trPr>
          <w:cantSplit/>
          <w:trHeight w:val="440"/>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521"/>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49"/>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w:t>
      </w:r>
      <w:r w:rsidR="00CB09C8">
        <w:rPr>
          <w:rFonts w:ascii="Times New Roman" w:hAnsi="Times New Roman"/>
          <w:sz w:val="24"/>
          <w:szCs w:val="24"/>
        </w:rPr>
        <w:t xml:space="preserve"> </w:t>
      </w:r>
      <w:r w:rsidRPr="00D22CDC">
        <w:rPr>
          <w:rFonts w:ascii="Times New Roman" w:hAnsi="Times New Roman"/>
          <w:sz w:val="24"/>
          <w:szCs w:val="24"/>
        </w:rPr>
        <w:t>should list all the information requested below.</w:t>
      </w:r>
    </w:p>
    <w:p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tblPr>
      <w:tblGrid>
        <w:gridCol w:w="974"/>
        <w:gridCol w:w="1456"/>
        <w:gridCol w:w="2024"/>
        <w:gridCol w:w="1576"/>
        <w:gridCol w:w="3095"/>
      </w:tblGrid>
      <w:tr w:rsidR="00D21631" w:rsidRPr="00D22CDC" w:rsidTr="002C71F3">
        <w:trPr>
          <w:cantSplit/>
          <w:trHeight w:val="307"/>
        </w:trPr>
        <w:tc>
          <w:tcPr>
            <w:tcW w:w="974" w:type="dxa"/>
            <w:vMerge w:val="restart"/>
            <w:textDirection w:val="btLr"/>
            <w:vAlign w:val="center"/>
          </w:tcPr>
          <w:p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rsidTr="002C71F3">
        <w:trPr>
          <w:cantSplit/>
          <w:trHeight w:val="917"/>
        </w:trPr>
        <w:tc>
          <w:tcPr>
            <w:tcW w:w="974" w:type="dxa"/>
            <w:vMerge/>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rsidTr="002C71F3">
        <w:trPr>
          <w:cantSplit/>
          <w:trHeight w:val="44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CB09C8">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also</w:t>
      </w:r>
      <w:r w:rsidR="00CB09C8">
        <w:rPr>
          <w:rFonts w:ascii="Times New Roman" w:hAnsi="Times New Roman"/>
          <w:sz w:val="24"/>
          <w:szCs w:val="24"/>
        </w:rPr>
        <w:t xml:space="preserve"> </w:t>
      </w:r>
      <w:r w:rsidR="00D21631" w:rsidRPr="00D22CDC">
        <w:rPr>
          <w:rFonts w:ascii="Times New Roman" w:hAnsi="Times New Roman"/>
          <w:sz w:val="24"/>
          <w:szCs w:val="24"/>
        </w:rPr>
        <w:t>for maintenance.</w:t>
      </w:r>
    </w:p>
    <w:p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tblPr>
      <w:tblGrid>
        <w:gridCol w:w="2520"/>
        <w:gridCol w:w="1620"/>
        <w:gridCol w:w="1530"/>
        <w:gridCol w:w="1260"/>
        <w:gridCol w:w="1980"/>
      </w:tblGrid>
      <w:tr w:rsidR="00D22CDC" w:rsidRPr="00D22CDC" w:rsidTr="002C71F3">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tblPr>
      <w:tblGrid>
        <w:gridCol w:w="1746"/>
        <w:gridCol w:w="2394"/>
        <w:gridCol w:w="2394"/>
        <w:gridCol w:w="2394"/>
      </w:tblGrid>
      <w:tr w:rsidR="00D21631" w:rsidRPr="00D22CDC" w:rsidTr="002C71F3">
        <w:tc>
          <w:tcPr>
            <w:tcW w:w="1746"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tblPr>
      <w:tblGrid>
        <w:gridCol w:w="2700"/>
        <w:gridCol w:w="1512"/>
        <w:gridCol w:w="1512"/>
        <w:gridCol w:w="1512"/>
        <w:gridCol w:w="1512"/>
      </w:tblGrid>
      <w:tr w:rsidR="00D21631" w:rsidRPr="00D22CDC" w:rsidTr="00922C36">
        <w:trPr>
          <w:trHeight w:val="926"/>
        </w:trPr>
        <w:tc>
          <w:tcPr>
            <w:tcW w:w="2700" w:type="dxa"/>
            <w:vMerge w:val="restart"/>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rsidR="00D21631" w:rsidRPr="00D22CDC" w:rsidRDefault="00D21631" w:rsidP="003F3224">
            <w:pPr>
              <w:pStyle w:val="NoSpacing"/>
              <w:rPr>
                <w:rFonts w:ascii="Times New Roman" w:hAnsi="Times New Roman"/>
                <w:sz w:val="24"/>
                <w:szCs w:val="24"/>
              </w:rPr>
            </w:pPr>
          </w:p>
        </w:tc>
      </w:tr>
      <w:tr w:rsidR="00922C36" w:rsidRPr="00D22CDC" w:rsidTr="00922C36">
        <w:trPr>
          <w:trHeight w:val="161"/>
        </w:trPr>
        <w:tc>
          <w:tcPr>
            <w:tcW w:w="2700" w:type="dxa"/>
            <w:vMerge/>
          </w:tcPr>
          <w:p w:rsidR="00922C36" w:rsidRPr="00D22CDC" w:rsidRDefault="00922C36" w:rsidP="003F3224">
            <w:pPr>
              <w:pStyle w:val="NoSpacing"/>
              <w:jc w:val="both"/>
              <w:rPr>
                <w:rFonts w:ascii="Times New Roman" w:hAnsi="Times New Roman"/>
                <w:sz w:val="24"/>
                <w:szCs w:val="24"/>
              </w:rPr>
            </w:pP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26"/>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tblPr>
      <w:tblGrid>
        <w:gridCol w:w="1620"/>
        <w:gridCol w:w="1440"/>
        <w:gridCol w:w="1620"/>
        <w:gridCol w:w="1870"/>
        <w:gridCol w:w="1960"/>
      </w:tblGrid>
      <w:tr w:rsidR="00D21631" w:rsidRPr="00D22CDC" w:rsidTr="00C2382A">
        <w:trPr>
          <w:trHeight w:val="711"/>
        </w:trPr>
        <w:tc>
          <w:tcPr>
            <w:tcW w:w="162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19"/>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CB09C8">
        <w:rPr>
          <w:rFonts w:ascii="Times New Roman" w:hAnsi="Times New Roman"/>
          <w:sz w:val="24"/>
          <w:szCs w:val="24"/>
        </w:rPr>
        <w:t xml:space="preserve"> </w:t>
      </w:r>
      <w:r w:rsidR="00D21631" w:rsidRPr="00D22CDC">
        <w:rPr>
          <w:rFonts w:ascii="Times New Roman" w:hAnsi="Times New Roman"/>
          <w:sz w:val="24"/>
          <w:szCs w:val="24"/>
        </w:rPr>
        <w:t>work</w:t>
      </w:r>
      <w:r w:rsidR="00CB09C8">
        <w:rPr>
          <w:rFonts w:ascii="Times New Roman" w:hAnsi="Times New Roman"/>
          <w:sz w:val="24"/>
          <w:szCs w:val="24"/>
        </w:rPr>
        <w:t xml:space="preserve"> </w:t>
      </w:r>
      <w:r w:rsidR="00D21631" w:rsidRPr="00D22CDC">
        <w:rPr>
          <w:rFonts w:ascii="Times New Roman" w:hAnsi="Times New Roman"/>
          <w:sz w:val="24"/>
          <w:szCs w:val="24"/>
        </w:rPr>
        <w:t>method</w:t>
      </w:r>
      <w:r w:rsidR="00CB09C8">
        <w:rPr>
          <w:rFonts w:ascii="Times New Roman" w:hAnsi="Times New Roman"/>
          <w:sz w:val="24"/>
          <w:szCs w:val="24"/>
        </w:rPr>
        <w:t xml:space="preserve"> </w:t>
      </w:r>
      <w:r w:rsidR="00D21631" w:rsidRPr="00D22CDC">
        <w:rPr>
          <w:rFonts w:ascii="Times New Roman" w:hAnsi="Times New Roman"/>
          <w:sz w:val="24"/>
          <w:szCs w:val="24"/>
        </w:rPr>
        <w:t>and</w:t>
      </w:r>
      <w:r w:rsidR="00CB09C8">
        <w:rPr>
          <w:rFonts w:ascii="Times New Roman" w:hAnsi="Times New Roman"/>
          <w:sz w:val="24"/>
          <w:szCs w:val="24"/>
        </w:rPr>
        <w:t xml:space="preserve"> </w:t>
      </w:r>
      <w:r w:rsidR="00D21631" w:rsidRPr="00D22CDC">
        <w:rPr>
          <w:rFonts w:ascii="Times New Roman" w:hAnsi="Times New Roman"/>
          <w:sz w:val="24"/>
          <w:szCs w:val="24"/>
        </w:rPr>
        <w:t>schedule.</w:t>
      </w:r>
      <w:r w:rsidR="00CB09C8">
        <w:rPr>
          <w:rFonts w:ascii="Times New Roman" w:hAnsi="Times New Roman"/>
          <w:sz w:val="24"/>
          <w:szCs w:val="24"/>
        </w:rPr>
        <w:t xml:space="preserve"> </w:t>
      </w:r>
      <w:r w:rsidR="00D21631" w:rsidRPr="00D22CDC">
        <w:rPr>
          <w:rFonts w:ascii="Times New Roman" w:hAnsi="Times New Roman"/>
          <w:sz w:val="24"/>
          <w:szCs w:val="24"/>
        </w:rPr>
        <w:t>The</w:t>
      </w:r>
      <w:r w:rsidR="00CB09C8">
        <w:rPr>
          <w:rFonts w:ascii="Times New Roman" w:hAnsi="Times New Roman"/>
          <w:sz w:val="24"/>
          <w:szCs w:val="24"/>
        </w:rPr>
        <w:t xml:space="preserve"> </w:t>
      </w:r>
      <w:r w:rsidR="00D21631" w:rsidRPr="00D22CDC">
        <w:rPr>
          <w:rFonts w:ascii="Times New Roman" w:hAnsi="Times New Roman"/>
          <w:sz w:val="24"/>
          <w:szCs w:val="24"/>
        </w:rPr>
        <w:t>bidder</w:t>
      </w:r>
      <w:r w:rsidR="00CB09C8">
        <w:rPr>
          <w:rFonts w:ascii="Times New Roman" w:hAnsi="Times New Roman"/>
          <w:sz w:val="24"/>
          <w:szCs w:val="24"/>
        </w:rPr>
        <w:t xml:space="preserve"> </w:t>
      </w:r>
      <w:r w:rsidR="00D21631" w:rsidRPr="00D22CDC">
        <w:rPr>
          <w:rFonts w:ascii="Times New Roman" w:hAnsi="Times New Roman"/>
          <w:sz w:val="24"/>
          <w:szCs w:val="24"/>
        </w:rPr>
        <w:t>should</w:t>
      </w:r>
      <w:r w:rsidR="00CB09C8">
        <w:rPr>
          <w:rFonts w:ascii="Times New Roman" w:hAnsi="Times New Roman"/>
          <w:sz w:val="24"/>
          <w:szCs w:val="24"/>
        </w:rPr>
        <w:t xml:space="preserve"> </w:t>
      </w:r>
      <w:r w:rsidR="00D21631" w:rsidRPr="00D22CDC">
        <w:rPr>
          <w:rFonts w:ascii="Times New Roman" w:hAnsi="Times New Roman"/>
          <w:sz w:val="24"/>
          <w:szCs w:val="24"/>
        </w:rPr>
        <w:t>attach</w:t>
      </w:r>
      <w:r w:rsidR="00CB09C8">
        <w:rPr>
          <w:rFonts w:ascii="Times New Roman" w:hAnsi="Times New Roman"/>
          <w:sz w:val="24"/>
          <w:szCs w:val="24"/>
        </w:rPr>
        <w:t xml:space="preserve"> </w:t>
      </w:r>
      <w:r w:rsidR="00D21631" w:rsidRPr="00D22CDC">
        <w:rPr>
          <w:rFonts w:ascii="Times New Roman" w:hAnsi="Times New Roman"/>
          <w:sz w:val="24"/>
          <w:szCs w:val="24"/>
        </w:rPr>
        <w:t>design,</w:t>
      </w:r>
      <w:r w:rsidR="00CB09C8">
        <w:rPr>
          <w:rFonts w:ascii="Times New Roman" w:hAnsi="Times New Roman"/>
          <w:sz w:val="24"/>
          <w:szCs w:val="24"/>
        </w:rPr>
        <w:t xml:space="preserve"> </w:t>
      </w:r>
      <w:r w:rsidR="00D21631" w:rsidRPr="00D22CDC">
        <w:rPr>
          <w:rFonts w:ascii="Times New Roman" w:hAnsi="Times New Roman"/>
          <w:sz w:val="24"/>
          <w:szCs w:val="24"/>
        </w:rPr>
        <w:t>drawings</w:t>
      </w:r>
      <w:r w:rsidR="00CB09C8">
        <w:rPr>
          <w:rFonts w:ascii="Times New Roman" w:hAnsi="Times New Roman"/>
          <w:sz w:val="24"/>
          <w:szCs w:val="24"/>
        </w:rPr>
        <w:t xml:space="preserve"> </w:t>
      </w:r>
      <w:r w:rsidR="00D21631" w:rsidRPr="00D22CDC">
        <w:rPr>
          <w:rFonts w:ascii="Times New Roman" w:hAnsi="Times New Roman"/>
          <w:sz w:val="24"/>
          <w:szCs w:val="24"/>
        </w:rPr>
        <w:t>and</w:t>
      </w:r>
      <w:r w:rsidR="00CB09C8">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CB09C8">
        <w:rPr>
          <w:rFonts w:ascii="Times New Roman" w:hAnsi="Times New Roman"/>
          <w:sz w:val="24"/>
          <w:szCs w:val="24"/>
        </w:rPr>
        <w:t xml:space="preserve"> </w:t>
      </w:r>
      <w:r w:rsidR="00D21631" w:rsidRPr="00D22CDC">
        <w:rPr>
          <w:rFonts w:ascii="Times New Roman" w:hAnsi="Times New Roman"/>
          <w:sz w:val="24"/>
          <w:szCs w:val="24"/>
        </w:rPr>
        <w:t>necessary</w:t>
      </w:r>
      <w:r w:rsidR="00CB09C8">
        <w:rPr>
          <w:rFonts w:ascii="Times New Roman" w:hAnsi="Times New Roman"/>
          <w:sz w:val="24"/>
          <w:szCs w:val="24"/>
        </w:rPr>
        <w:t xml:space="preserve"> </w:t>
      </w:r>
      <w:r w:rsidR="00D21631" w:rsidRPr="00D22CDC">
        <w:rPr>
          <w:rFonts w:ascii="Times New Roman" w:hAnsi="Times New Roman"/>
          <w:sz w:val="24"/>
          <w:szCs w:val="24"/>
        </w:rPr>
        <w:t>to comply</w:t>
      </w:r>
      <w:r w:rsidR="00CB09C8">
        <w:rPr>
          <w:rFonts w:ascii="Times New Roman" w:hAnsi="Times New Roman"/>
          <w:sz w:val="24"/>
          <w:szCs w:val="24"/>
        </w:rPr>
        <w:t xml:space="preserve"> </w:t>
      </w:r>
      <w:r w:rsidR="00D21631" w:rsidRPr="00D22CDC">
        <w:rPr>
          <w:rFonts w:ascii="Times New Roman" w:hAnsi="Times New Roman"/>
          <w:sz w:val="24"/>
          <w:szCs w:val="24"/>
        </w:rPr>
        <w:t>with</w:t>
      </w:r>
      <w:r w:rsidR="00CB09C8">
        <w:rPr>
          <w:rFonts w:ascii="Times New Roman" w:hAnsi="Times New Roman"/>
          <w:sz w:val="24"/>
          <w:szCs w:val="24"/>
        </w:rPr>
        <w:t xml:space="preserve"> </w:t>
      </w:r>
      <w:r w:rsidR="00D21631" w:rsidRPr="00D22CDC">
        <w:rPr>
          <w:rFonts w:ascii="Times New Roman" w:hAnsi="Times New Roman"/>
          <w:sz w:val="24"/>
          <w:szCs w:val="24"/>
        </w:rPr>
        <w:t>the</w:t>
      </w:r>
      <w:r w:rsidR="00CB09C8">
        <w:rPr>
          <w:rFonts w:ascii="Times New Roman" w:hAnsi="Times New Roman"/>
          <w:sz w:val="24"/>
          <w:szCs w:val="24"/>
        </w:rPr>
        <w:t xml:space="preserve"> </w:t>
      </w:r>
      <w:r w:rsidR="00D21631" w:rsidRPr="00D22CDC">
        <w:rPr>
          <w:rFonts w:ascii="Times New Roman" w:hAnsi="Times New Roman"/>
          <w:sz w:val="24"/>
          <w:szCs w:val="24"/>
        </w:rPr>
        <w:t>requirements</w:t>
      </w:r>
      <w:r w:rsidR="00CB09C8">
        <w:rPr>
          <w:rFonts w:ascii="Times New Roman" w:hAnsi="Times New Roman"/>
          <w:sz w:val="24"/>
          <w:szCs w:val="24"/>
        </w:rPr>
        <w:t xml:space="preserve"> </w:t>
      </w:r>
      <w:r w:rsidR="00D21631" w:rsidRPr="00D22CDC">
        <w:rPr>
          <w:rFonts w:ascii="Times New Roman" w:hAnsi="Times New Roman"/>
          <w:sz w:val="24"/>
          <w:szCs w:val="24"/>
        </w:rPr>
        <w:t>of</w:t>
      </w:r>
      <w:r w:rsidR="00CB09C8">
        <w:rPr>
          <w:rFonts w:ascii="Times New Roman" w:hAnsi="Times New Roman"/>
          <w:sz w:val="24"/>
          <w:szCs w:val="24"/>
        </w:rPr>
        <w:t xml:space="preserve"> </w:t>
      </w:r>
      <w:r w:rsidR="00D21631" w:rsidRPr="00D22CDC">
        <w:rPr>
          <w:rFonts w:ascii="Times New Roman" w:hAnsi="Times New Roman"/>
          <w:sz w:val="24"/>
          <w:szCs w:val="24"/>
        </w:rPr>
        <w:t>bidding</w:t>
      </w:r>
      <w:r w:rsidR="00CB09C8">
        <w:rPr>
          <w:rFonts w:ascii="Times New Roman" w:hAnsi="Times New Roman"/>
          <w:sz w:val="24"/>
          <w:szCs w:val="24"/>
        </w:rPr>
        <w:t xml:space="preserve"> </w:t>
      </w:r>
      <w:r w:rsidR="00D21631" w:rsidRPr="00D22CDC">
        <w:rPr>
          <w:rFonts w:ascii="Times New Roman" w:hAnsi="Times New Roman"/>
          <w:sz w:val="24"/>
          <w:szCs w:val="24"/>
        </w:rPr>
        <w:t>documents.</w:t>
      </w:r>
    </w:p>
    <w:p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AC549B" w:rsidRPr="002C71F3" w:rsidRDefault="00AC549B" w:rsidP="00AC549B">
      <w:pPr>
        <w:pStyle w:val="Default"/>
        <w:jc w:val="center"/>
        <w:rPr>
          <w:b/>
          <w:bCs/>
          <w:u w:val="single"/>
        </w:rPr>
      </w:pPr>
      <w:r w:rsidRPr="002C71F3">
        <w:rPr>
          <w:b/>
          <w:bCs/>
          <w:u w:val="single"/>
        </w:rPr>
        <w:lastRenderedPageBreak/>
        <w:t>POWER OF ATTORNEY FOR SIGNING OF BID</w:t>
      </w:r>
    </w:p>
    <w:p w:rsidR="00AC549B" w:rsidRPr="002C71F3" w:rsidRDefault="00AC549B" w:rsidP="00AC549B">
      <w:pPr>
        <w:pStyle w:val="Default"/>
        <w:jc w:val="center"/>
        <w:rPr>
          <w:u w:val="single"/>
        </w:rPr>
      </w:pPr>
    </w:p>
    <w:p w:rsidR="00AC549B" w:rsidRDefault="00AC549B" w:rsidP="002C71F3">
      <w:pPr>
        <w:pStyle w:val="Default"/>
        <w:ind w:firstLine="270"/>
        <w:rPr>
          <w:sz w:val="23"/>
          <w:szCs w:val="23"/>
        </w:rPr>
      </w:pPr>
    </w:p>
    <w:p w:rsidR="00AC549B" w:rsidRDefault="00AC549B" w:rsidP="001F3F88">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rsidR="00AC549B" w:rsidRDefault="00AC549B" w:rsidP="002C71F3">
      <w:pPr>
        <w:pStyle w:val="Default"/>
        <w:ind w:left="270" w:firstLine="270"/>
        <w:rPr>
          <w:sz w:val="23"/>
          <w:szCs w:val="23"/>
        </w:rPr>
      </w:pPr>
    </w:p>
    <w:p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rsidR="00AC549B" w:rsidRDefault="00AC549B" w:rsidP="002C71F3">
      <w:pPr>
        <w:pStyle w:val="Default"/>
        <w:ind w:left="270" w:firstLine="270"/>
        <w:rPr>
          <w:sz w:val="23"/>
          <w:szCs w:val="23"/>
        </w:rPr>
      </w:pPr>
    </w:p>
    <w:p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rsidR="00AC549B" w:rsidRDefault="00AC549B" w:rsidP="002C71F3">
      <w:pPr>
        <w:pStyle w:val="Default"/>
        <w:ind w:left="270" w:firstLine="270"/>
        <w:rPr>
          <w:sz w:val="23"/>
          <w:szCs w:val="23"/>
        </w:rPr>
      </w:pPr>
    </w:p>
    <w:p w:rsidR="00AC549B" w:rsidRDefault="00AC549B" w:rsidP="002C71F3">
      <w:pPr>
        <w:pStyle w:val="Default"/>
        <w:ind w:left="270" w:firstLine="270"/>
        <w:rPr>
          <w:sz w:val="23"/>
          <w:szCs w:val="23"/>
        </w:rPr>
      </w:pPr>
      <w:r>
        <w:rPr>
          <w:sz w:val="23"/>
          <w:szCs w:val="23"/>
        </w:rPr>
        <w:t xml:space="preserve">For </w:t>
      </w:r>
    </w:p>
    <w:p w:rsidR="00AC549B" w:rsidRDefault="00AC549B" w:rsidP="002C71F3">
      <w:pPr>
        <w:pStyle w:val="Default"/>
        <w:ind w:left="270" w:firstLine="270"/>
        <w:rPr>
          <w:sz w:val="23"/>
          <w:szCs w:val="23"/>
        </w:rPr>
      </w:pPr>
      <w:r>
        <w:rPr>
          <w:sz w:val="23"/>
          <w:szCs w:val="23"/>
        </w:rPr>
        <w:t xml:space="preserve">(Signature) </w:t>
      </w:r>
    </w:p>
    <w:p w:rsidR="00AC549B" w:rsidRDefault="00AC549B" w:rsidP="002C71F3">
      <w:pPr>
        <w:pStyle w:val="Default"/>
        <w:ind w:left="270" w:firstLine="270"/>
        <w:rPr>
          <w:sz w:val="23"/>
          <w:szCs w:val="23"/>
        </w:rPr>
      </w:pPr>
      <w:r>
        <w:rPr>
          <w:sz w:val="23"/>
          <w:szCs w:val="23"/>
        </w:rPr>
        <w:t xml:space="preserve">(Name, Title and Address) </w:t>
      </w:r>
    </w:p>
    <w:p w:rsidR="00AC549B" w:rsidRDefault="00AC549B" w:rsidP="002C71F3">
      <w:pPr>
        <w:pStyle w:val="Default"/>
        <w:ind w:left="270" w:firstLine="270"/>
        <w:rPr>
          <w:sz w:val="23"/>
          <w:szCs w:val="23"/>
        </w:rPr>
      </w:pPr>
      <w:r>
        <w:rPr>
          <w:sz w:val="23"/>
          <w:szCs w:val="23"/>
        </w:rPr>
        <w:t xml:space="preserve">Witnesses: </w:t>
      </w:r>
    </w:p>
    <w:p w:rsidR="00AC549B" w:rsidRDefault="00AC549B" w:rsidP="002C71F3">
      <w:pPr>
        <w:pStyle w:val="Default"/>
        <w:ind w:left="270" w:firstLine="270"/>
        <w:rPr>
          <w:sz w:val="23"/>
          <w:szCs w:val="23"/>
        </w:rPr>
      </w:pPr>
      <w:r>
        <w:rPr>
          <w:sz w:val="23"/>
          <w:szCs w:val="23"/>
        </w:rPr>
        <w:t xml:space="preserve">1. </w:t>
      </w:r>
    </w:p>
    <w:p w:rsidR="00AC549B" w:rsidRDefault="00AC549B" w:rsidP="002C71F3">
      <w:pPr>
        <w:pStyle w:val="Default"/>
        <w:ind w:left="270" w:firstLine="270"/>
        <w:rPr>
          <w:sz w:val="23"/>
          <w:szCs w:val="23"/>
        </w:rPr>
      </w:pPr>
      <w:r>
        <w:rPr>
          <w:sz w:val="23"/>
          <w:szCs w:val="23"/>
        </w:rPr>
        <w:t xml:space="preserve">2. </w:t>
      </w:r>
    </w:p>
    <w:p w:rsidR="00AC549B" w:rsidRDefault="00AC549B" w:rsidP="002C71F3">
      <w:pPr>
        <w:pStyle w:val="Default"/>
        <w:ind w:left="270" w:firstLine="270"/>
        <w:rPr>
          <w:sz w:val="23"/>
          <w:szCs w:val="23"/>
        </w:rPr>
      </w:pPr>
      <w:r>
        <w:rPr>
          <w:sz w:val="23"/>
          <w:szCs w:val="23"/>
        </w:rPr>
        <w:t xml:space="preserve">…………………………… </w:t>
      </w:r>
    </w:p>
    <w:p w:rsidR="00AC549B" w:rsidRDefault="00AC549B" w:rsidP="002C71F3">
      <w:pPr>
        <w:pStyle w:val="Default"/>
        <w:ind w:left="270" w:firstLine="270"/>
        <w:rPr>
          <w:sz w:val="23"/>
          <w:szCs w:val="23"/>
        </w:rPr>
      </w:pPr>
      <w:r>
        <w:rPr>
          <w:sz w:val="23"/>
          <w:szCs w:val="23"/>
        </w:rPr>
        <w:t xml:space="preserve">(Signature) </w:t>
      </w:r>
    </w:p>
    <w:p w:rsidR="00AC549B" w:rsidRDefault="00AC549B" w:rsidP="002C71F3">
      <w:pPr>
        <w:pStyle w:val="Default"/>
        <w:ind w:left="270" w:firstLine="270"/>
        <w:rPr>
          <w:sz w:val="23"/>
          <w:szCs w:val="23"/>
        </w:rPr>
      </w:pPr>
      <w:r>
        <w:rPr>
          <w:sz w:val="23"/>
          <w:szCs w:val="23"/>
        </w:rPr>
        <w:t xml:space="preserve">(Name, Title and Address of the Attorney) </w:t>
      </w:r>
    </w:p>
    <w:p w:rsidR="00AC549B" w:rsidRDefault="00AC549B" w:rsidP="002C71F3">
      <w:pPr>
        <w:pStyle w:val="Default"/>
        <w:ind w:left="270" w:firstLine="270"/>
        <w:rPr>
          <w:sz w:val="23"/>
          <w:szCs w:val="23"/>
        </w:rPr>
      </w:pPr>
      <w:r>
        <w:rPr>
          <w:sz w:val="23"/>
          <w:szCs w:val="23"/>
        </w:rPr>
        <w:t xml:space="preserve">(Notarised) </w:t>
      </w:r>
    </w:p>
    <w:p w:rsidR="00AC549B" w:rsidRDefault="00AC549B" w:rsidP="002C71F3">
      <w:pPr>
        <w:pStyle w:val="Default"/>
        <w:ind w:left="270" w:firstLine="270"/>
        <w:rPr>
          <w:sz w:val="23"/>
          <w:szCs w:val="23"/>
        </w:rPr>
      </w:pPr>
      <w:r>
        <w:rPr>
          <w:sz w:val="23"/>
          <w:szCs w:val="23"/>
        </w:rPr>
        <w:t xml:space="preserve">Person identified by me/ personally appeared before me/ </w:t>
      </w:r>
    </w:p>
    <w:p w:rsidR="00AC549B" w:rsidRDefault="00AC549B" w:rsidP="002C71F3">
      <w:pPr>
        <w:pStyle w:val="Default"/>
        <w:ind w:left="270" w:firstLine="270"/>
        <w:rPr>
          <w:sz w:val="23"/>
          <w:szCs w:val="23"/>
        </w:rPr>
      </w:pPr>
      <w:r>
        <w:rPr>
          <w:sz w:val="23"/>
          <w:szCs w:val="23"/>
        </w:rPr>
        <w:t xml:space="preserve">signed before me/ Attested/ Authenticated* </w:t>
      </w:r>
    </w:p>
    <w:p w:rsidR="00AC549B" w:rsidRDefault="00AC549B" w:rsidP="002C71F3">
      <w:pPr>
        <w:pStyle w:val="Default"/>
        <w:ind w:left="270" w:firstLine="270"/>
        <w:rPr>
          <w:sz w:val="23"/>
          <w:szCs w:val="23"/>
        </w:rPr>
      </w:pPr>
      <w:r>
        <w:rPr>
          <w:sz w:val="23"/>
          <w:szCs w:val="23"/>
        </w:rPr>
        <w:t xml:space="preserve">(*Notary to specify as applicable) </w:t>
      </w:r>
    </w:p>
    <w:p w:rsidR="00AC549B" w:rsidRDefault="00AC549B" w:rsidP="002C71F3">
      <w:pPr>
        <w:pStyle w:val="Default"/>
        <w:ind w:left="270" w:firstLine="270"/>
        <w:rPr>
          <w:sz w:val="23"/>
          <w:szCs w:val="23"/>
        </w:rPr>
      </w:pPr>
      <w:r>
        <w:rPr>
          <w:sz w:val="23"/>
          <w:szCs w:val="23"/>
        </w:rPr>
        <w:t xml:space="preserve">(Signature, Name and Address of the Notary) </w:t>
      </w:r>
    </w:p>
    <w:p w:rsidR="00AC549B" w:rsidRDefault="00AC549B" w:rsidP="002C71F3">
      <w:pPr>
        <w:pStyle w:val="Default"/>
        <w:ind w:left="270" w:firstLine="270"/>
        <w:rPr>
          <w:sz w:val="23"/>
          <w:szCs w:val="23"/>
        </w:rPr>
      </w:pPr>
      <w:r>
        <w:rPr>
          <w:sz w:val="23"/>
          <w:szCs w:val="23"/>
        </w:rPr>
        <w:t xml:space="preserve">Seal of the Notary </w:t>
      </w:r>
    </w:p>
    <w:p w:rsidR="00AC549B" w:rsidRDefault="00AC549B" w:rsidP="002C71F3">
      <w:pPr>
        <w:pStyle w:val="Default"/>
        <w:ind w:left="270" w:firstLine="270"/>
        <w:rPr>
          <w:sz w:val="23"/>
          <w:szCs w:val="23"/>
        </w:rPr>
      </w:pPr>
      <w:r>
        <w:rPr>
          <w:sz w:val="23"/>
          <w:szCs w:val="23"/>
        </w:rPr>
        <w:t xml:space="preserve">Registration Number of the Notary </w:t>
      </w:r>
    </w:p>
    <w:p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rsidR="00AC549B" w:rsidRDefault="00AC549B" w:rsidP="00B26564">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rsidR="00AC549B" w:rsidRDefault="00AC549B" w:rsidP="00B26564">
      <w:pPr>
        <w:pStyle w:val="Default"/>
        <w:numPr>
          <w:ilvl w:val="0"/>
          <w:numId w:val="20"/>
        </w:numPr>
        <w:ind w:left="270" w:firstLine="270"/>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rsidR="00AC549B" w:rsidRDefault="00AC549B" w:rsidP="00B26564">
      <w:pPr>
        <w:pStyle w:val="Default"/>
        <w:ind w:left="270" w:firstLine="270"/>
        <w:jc w:val="both"/>
        <w:rPr>
          <w:i/>
          <w:iCs/>
          <w:sz w:val="23"/>
          <w:szCs w:val="23"/>
        </w:rPr>
      </w:pPr>
    </w:p>
    <w:p w:rsidR="00AC549B" w:rsidRDefault="00AC549B" w:rsidP="00B26564">
      <w:pPr>
        <w:pStyle w:val="Default"/>
        <w:ind w:left="270"/>
        <w:jc w:val="both"/>
        <w:rPr>
          <w:i/>
          <w:iCs/>
          <w:sz w:val="23"/>
          <w:szCs w:val="23"/>
        </w:rPr>
      </w:pPr>
    </w:p>
    <w:p w:rsidR="00AC549B" w:rsidRDefault="00AC549B" w:rsidP="00AC549B">
      <w:pPr>
        <w:tabs>
          <w:tab w:val="left" w:pos="2952"/>
          <w:tab w:val="left" w:pos="5832"/>
        </w:tabs>
        <w:rPr>
          <w:rFonts w:ascii="Times New Roman" w:hAnsi="Times New Roman"/>
          <w:sz w:val="24"/>
          <w:szCs w:val="24"/>
        </w:rPr>
      </w:pPr>
      <w:bookmarkStart w:id="6" w:name="_Toc163975053"/>
      <w:bookmarkEnd w:id="6"/>
    </w:p>
    <w:p w:rsidR="007D7732" w:rsidRDefault="007D7732" w:rsidP="007D7732">
      <w:pPr>
        <w:ind w:left="-284" w:firstLine="284"/>
        <w:jc w:val="center"/>
        <w:rPr>
          <w:rFonts w:ascii="Times New Roman" w:hAnsi="Times New Roman"/>
          <w:b/>
          <w:sz w:val="24"/>
          <w:szCs w:val="24"/>
          <w:u w:val="single"/>
        </w:rPr>
      </w:pPr>
      <w:r w:rsidRPr="00AC549B">
        <w:rPr>
          <w:rFonts w:ascii="Times New Roman" w:hAnsi="Times New Roman"/>
          <w:b/>
          <w:sz w:val="24"/>
          <w:szCs w:val="24"/>
          <w:u w:val="single"/>
        </w:rPr>
        <w:lastRenderedPageBreak/>
        <w:t>BID SECUR</w:t>
      </w:r>
      <w:r>
        <w:rPr>
          <w:rFonts w:ascii="Times New Roman" w:hAnsi="Times New Roman"/>
          <w:b/>
          <w:sz w:val="24"/>
          <w:szCs w:val="24"/>
          <w:u w:val="single"/>
        </w:rPr>
        <w:t>ITY</w:t>
      </w:r>
      <w:r w:rsidRPr="00AC549B">
        <w:rPr>
          <w:rFonts w:ascii="Times New Roman" w:hAnsi="Times New Roman"/>
          <w:b/>
          <w:sz w:val="24"/>
          <w:szCs w:val="24"/>
          <w:u w:val="single"/>
        </w:rPr>
        <w:t xml:space="preserve"> DECLARATION FORM</w:t>
      </w:r>
    </w:p>
    <w:p w:rsidR="007D7732" w:rsidRPr="00AC549B" w:rsidRDefault="007D7732" w:rsidP="007D7732">
      <w:pPr>
        <w:ind w:left="-284" w:firstLine="284"/>
        <w:jc w:val="center"/>
        <w:rPr>
          <w:rFonts w:ascii="Times New Roman" w:hAnsi="Times New Roman"/>
          <w:b/>
          <w:sz w:val="24"/>
          <w:szCs w:val="24"/>
          <w:u w:val="single"/>
        </w:rPr>
      </w:pP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(The Bidder shall complete in this </w:t>
      </w:r>
      <w:r>
        <w:rPr>
          <w:rFonts w:ascii="Times New Roman" w:hAnsi="Times New Roman"/>
          <w:sz w:val="24"/>
          <w:szCs w:val="24"/>
        </w:rPr>
        <w:t>f</w:t>
      </w:r>
      <w:r w:rsidRPr="00AC549B">
        <w:rPr>
          <w:rFonts w:ascii="Times New Roman" w:hAnsi="Times New Roman"/>
          <w:sz w:val="24"/>
          <w:szCs w:val="24"/>
        </w:rPr>
        <w:t>orm in accordance with the instructions indicated)</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 Date :…………………………………………(insert date as day, month and year) of </w:t>
      </w:r>
      <w:r>
        <w:rPr>
          <w:rFonts w:ascii="Times New Roman" w:hAnsi="Times New Roman"/>
          <w:sz w:val="24"/>
          <w:szCs w:val="24"/>
        </w:rPr>
        <w:t>b</w:t>
      </w:r>
      <w:r w:rsidRPr="00AC549B">
        <w:rPr>
          <w:rFonts w:ascii="Times New Roman" w:hAnsi="Times New Roman"/>
          <w:sz w:val="24"/>
          <w:szCs w:val="24"/>
        </w:rPr>
        <w:t xml:space="preserve">id </w:t>
      </w:r>
      <w:r>
        <w:rPr>
          <w:rFonts w:ascii="Times New Roman" w:hAnsi="Times New Roman"/>
          <w:sz w:val="24"/>
          <w:szCs w:val="24"/>
        </w:rPr>
        <w:t>s</w:t>
      </w:r>
      <w:r w:rsidRPr="00AC549B">
        <w:rPr>
          <w:rFonts w:ascii="Times New Roman" w:hAnsi="Times New Roman"/>
          <w:sz w:val="24"/>
          <w:szCs w:val="24"/>
        </w:rPr>
        <w:t>ubmission</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 Tender No………………………………………………… </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 To:</w:t>
      </w:r>
    </w:p>
    <w:p w:rsidR="007D7732" w:rsidRPr="00AC549B" w:rsidRDefault="007D7732" w:rsidP="007D7732">
      <w:pPr>
        <w:ind w:left="-284" w:firstLine="284"/>
        <w:rPr>
          <w:rFonts w:ascii="Times New Roman" w:hAnsi="Times New Roman"/>
          <w:sz w:val="24"/>
          <w:szCs w:val="24"/>
        </w:rPr>
      </w:pP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 We/I, the undersigned, declare that:-</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 1 </w:t>
      </w:r>
      <w:r w:rsidRPr="00AC549B">
        <w:rPr>
          <w:rFonts w:ascii="Times New Roman" w:hAnsi="Times New Roman"/>
          <w:sz w:val="24"/>
          <w:szCs w:val="24"/>
        </w:rPr>
        <w:tab/>
        <w:t>We/I understand that, according to your conditions, bids must be supported by a Bid Secur</w:t>
      </w:r>
      <w:r>
        <w:rPr>
          <w:rFonts w:ascii="Times New Roman" w:hAnsi="Times New Roman"/>
          <w:sz w:val="24"/>
          <w:szCs w:val="24"/>
        </w:rPr>
        <w:t>ity</w:t>
      </w:r>
      <w:r w:rsidRPr="00AC549B">
        <w:rPr>
          <w:rFonts w:ascii="Times New Roman" w:hAnsi="Times New Roman"/>
          <w:sz w:val="24"/>
          <w:szCs w:val="24"/>
        </w:rPr>
        <w:t xml:space="preserve"> Declaration.</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2</w:t>
      </w:r>
      <w:r w:rsidRPr="00AC549B">
        <w:rPr>
          <w:rFonts w:ascii="Times New Roman" w:hAnsi="Times New Roman"/>
          <w:sz w:val="24"/>
          <w:szCs w:val="24"/>
        </w:rPr>
        <w:tab/>
        <w:t xml:space="preserve"> We/I accept that we will automatically be suspended from being eligible for bidding in any contract under your </w:t>
      </w:r>
      <w:r>
        <w:rPr>
          <w:rFonts w:ascii="Times New Roman" w:hAnsi="Times New Roman"/>
          <w:sz w:val="24"/>
          <w:szCs w:val="24"/>
        </w:rPr>
        <w:t>d</w:t>
      </w:r>
      <w:r w:rsidRPr="00AC549B">
        <w:rPr>
          <w:rFonts w:ascii="Times New Roman" w:hAnsi="Times New Roman"/>
          <w:sz w:val="24"/>
          <w:szCs w:val="24"/>
        </w:rPr>
        <w:t xml:space="preserve">epartment for a period of 2 (two) years upon receipt of your </w:t>
      </w:r>
      <w:r>
        <w:rPr>
          <w:rFonts w:ascii="Times New Roman" w:hAnsi="Times New Roman"/>
          <w:sz w:val="24"/>
          <w:szCs w:val="24"/>
        </w:rPr>
        <w:t>b</w:t>
      </w:r>
      <w:r w:rsidRPr="00AC549B">
        <w:rPr>
          <w:rFonts w:ascii="Times New Roman" w:hAnsi="Times New Roman"/>
          <w:sz w:val="24"/>
          <w:szCs w:val="24"/>
        </w:rPr>
        <w:t xml:space="preserve">lacklisting </w:t>
      </w:r>
      <w:r>
        <w:rPr>
          <w:rFonts w:ascii="Times New Roman" w:hAnsi="Times New Roman"/>
          <w:sz w:val="24"/>
          <w:szCs w:val="24"/>
        </w:rPr>
        <w:t>o</w:t>
      </w:r>
      <w:r w:rsidRPr="00AC549B">
        <w:rPr>
          <w:rFonts w:ascii="Times New Roman" w:hAnsi="Times New Roman"/>
          <w:sz w:val="24"/>
          <w:szCs w:val="24"/>
        </w:rPr>
        <w:t xml:space="preserve">rder, if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are in breach of our obligation(s) under the bid conditions, because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a) withdraw our </w:t>
      </w:r>
      <w:r>
        <w:rPr>
          <w:rFonts w:ascii="Times New Roman" w:hAnsi="Times New Roman"/>
          <w:sz w:val="24"/>
          <w:szCs w:val="24"/>
        </w:rPr>
        <w:t>b</w:t>
      </w:r>
      <w:r w:rsidRPr="00AC549B">
        <w:rPr>
          <w:rFonts w:ascii="Times New Roman" w:hAnsi="Times New Roman"/>
          <w:sz w:val="24"/>
          <w:szCs w:val="24"/>
        </w:rPr>
        <w:t xml:space="preserve">id during the period of bid validity specified or </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b) having been notified of the acceptance of our </w:t>
      </w:r>
      <w:r>
        <w:rPr>
          <w:rFonts w:ascii="Times New Roman" w:hAnsi="Times New Roman"/>
          <w:sz w:val="24"/>
          <w:szCs w:val="24"/>
        </w:rPr>
        <w:t>b</w:t>
      </w:r>
      <w:r w:rsidRPr="00AC549B">
        <w:rPr>
          <w:rFonts w:ascii="Times New Roman" w:hAnsi="Times New Roman"/>
          <w:sz w:val="24"/>
          <w:szCs w:val="24"/>
        </w:rPr>
        <w:t xml:space="preserve">id by the </w:t>
      </w:r>
      <w:r>
        <w:rPr>
          <w:rFonts w:ascii="Times New Roman" w:hAnsi="Times New Roman"/>
          <w:sz w:val="24"/>
          <w:szCs w:val="24"/>
        </w:rPr>
        <w:t>p</w:t>
      </w:r>
      <w:r w:rsidRPr="00AC549B">
        <w:rPr>
          <w:rFonts w:ascii="Times New Roman" w:hAnsi="Times New Roman"/>
          <w:sz w:val="24"/>
          <w:szCs w:val="24"/>
        </w:rPr>
        <w:t>urchaser during the period of bid validity,</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i) fail or refuse to execute the </w:t>
      </w:r>
      <w:r>
        <w:rPr>
          <w:rFonts w:ascii="Times New Roman" w:hAnsi="Times New Roman"/>
          <w:sz w:val="24"/>
          <w:szCs w:val="24"/>
        </w:rPr>
        <w:t>c</w:t>
      </w:r>
      <w:r w:rsidRPr="00AC549B">
        <w:rPr>
          <w:rFonts w:ascii="Times New Roman" w:hAnsi="Times New Roman"/>
          <w:sz w:val="24"/>
          <w:szCs w:val="24"/>
        </w:rPr>
        <w:t>ontract, if required, or</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 ii) fail or refuse to furnish the </w:t>
      </w:r>
      <w:r>
        <w:rPr>
          <w:rFonts w:ascii="Times New Roman" w:hAnsi="Times New Roman"/>
          <w:sz w:val="24"/>
          <w:szCs w:val="24"/>
        </w:rPr>
        <w:t>p</w:t>
      </w:r>
      <w:r w:rsidRPr="00AC549B">
        <w:rPr>
          <w:rFonts w:ascii="Times New Roman" w:hAnsi="Times New Roman"/>
          <w:sz w:val="24"/>
          <w:szCs w:val="24"/>
        </w:rPr>
        <w:t xml:space="preserve">erformance </w:t>
      </w:r>
      <w:r>
        <w:rPr>
          <w:rFonts w:ascii="Times New Roman" w:hAnsi="Times New Roman"/>
          <w:sz w:val="24"/>
          <w:szCs w:val="24"/>
        </w:rPr>
        <w:t>g</w:t>
      </w:r>
      <w:r w:rsidRPr="00AC549B">
        <w:rPr>
          <w:rFonts w:ascii="Times New Roman" w:hAnsi="Times New Roman"/>
          <w:sz w:val="24"/>
          <w:szCs w:val="24"/>
        </w:rPr>
        <w:t>uarant</w:t>
      </w:r>
      <w:r>
        <w:rPr>
          <w:rFonts w:ascii="Times New Roman" w:hAnsi="Times New Roman"/>
          <w:sz w:val="24"/>
          <w:szCs w:val="24"/>
        </w:rPr>
        <w:t>ee</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 3</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understand that this </w:t>
      </w:r>
      <w:r>
        <w:rPr>
          <w:rFonts w:ascii="Times New Roman" w:hAnsi="Times New Roman"/>
          <w:sz w:val="24"/>
          <w:szCs w:val="24"/>
        </w:rPr>
        <w:t>B</w:t>
      </w:r>
      <w:r w:rsidRPr="00AC549B">
        <w:rPr>
          <w:rFonts w:ascii="Times New Roman" w:hAnsi="Times New Roman"/>
          <w:sz w:val="24"/>
          <w:szCs w:val="24"/>
        </w:rPr>
        <w:t>id Secur</w:t>
      </w:r>
      <w:r>
        <w:rPr>
          <w:rFonts w:ascii="Times New Roman" w:hAnsi="Times New Roman"/>
          <w:sz w:val="24"/>
          <w:szCs w:val="24"/>
        </w:rPr>
        <w:t>ity</w:t>
      </w:r>
      <w:r w:rsidRPr="00AC549B">
        <w:rPr>
          <w:rFonts w:ascii="Times New Roman" w:hAnsi="Times New Roman"/>
          <w:sz w:val="24"/>
          <w:szCs w:val="24"/>
        </w:rPr>
        <w:t xml:space="preserve"> Declaration shall expire if we are not the successful </w:t>
      </w:r>
      <w:r>
        <w:rPr>
          <w:rFonts w:ascii="Times New Roman" w:hAnsi="Times New Roman"/>
          <w:sz w:val="24"/>
          <w:szCs w:val="24"/>
        </w:rPr>
        <w:t>b</w:t>
      </w:r>
      <w:r w:rsidRPr="00AC549B">
        <w:rPr>
          <w:rFonts w:ascii="Times New Roman" w:hAnsi="Times New Roman"/>
          <w:sz w:val="24"/>
          <w:szCs w:val="24"/>
        </w:rPr>
        <w:t>idder, upon the earlier of</w:t>
      </w:r>
    </w:p>
    <w:p w:rsidR="007D7732" w:rsidRPr="00AC549B" w:rsidRDefault="007D7732" w:rsidP="007D7732">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our receipt of a copy of your notification of the name of successful </w:t>
      </w:r>
      <w:r>
        <w:rPr>
          <w:rFonts w:ascii="Times New Roman" w:hAnsi="Times New Roman"/>
          <w:sz w:val="24"/>
          <w:szCs w:val="24"/>
        </w:rPr>
        <w:t>b</w:t>
      </w:r>
      <w:r w:rsidRPr="00AC549B">
        <w:rPr>
          <w:rFonts w:ascii="Times New Roman" w:hAnsi="Times New Roman"/>
          <w:sz w:val="24"/>
          <w:szCs w:val="24"/>
        </w:rPr>
        <w:t>idder, or</w:t>
      </w:r>
    </w:p>
    <w:p w:rsidR="007D7732" w:rsidRPr="00AC549B" w:rsidRDefault="007D7732" w:rsidP="007D7732">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 twenty-eight days after the expiration of our </w:t>
      </w:r>
      <w:r>
        <w:rPr>
          <w:rFonts w:ascii="Times New Roman" w:hAnsi="Times New Roman"/>
          <w:sz w:val="24"/>
          <w:szCs w:val="24"/>
        </w:rPr>
        <w:t>t</w:t>
      </w:r>
      <w:r w:rsidRPr="00AC549B">
        <w:rPr>
          <w:rFonts w:ascii="Times New Roman" w:hAnsi="Times New Roman"/>
          <w:sz w:val="24"/>
          <w:szCs w:val="24"/>
        </w:rPr>
        <w:t xml:space="preserve">ender </w:t>
      </w:r>
    </w:p>
    <w:p w:rsidR="007D7732" w:rsidRPr="00AC549B" w:rsidRDefault="007D7732" w:rsidP="007D7732">
      <w:pPr>
        <w:ind w:left="-284" w:firstLine="284"/>
        <w:rPr>
          <w:rFonts w:ascii="Times New Roman" w:hAnsi="Times New Roman"/>
          <w:sz w:val="24"/>
          <w:szCs w:val="24"/>
        </w:rPr>
      </w:pPr>
    </w:p>
    <w:p w:rsidR="007D7732" w:rsidRPr="00AC549B" w:rsidRDefault="007D7732" w:rsidP="007D7732">
      <w:pPr>
        <w:ind w:left="-284" w:firstLine="284"/>
        <w:rPr>
          <w:rFonts w:ascii="Times New Roman" w:hAnsi="Times New Roman"/>
          <w:sz w:val="24"/>
          <w:szCs w:val="24"/>
        </w:rPr>
      </w:pP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Signed: </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Name: ……………………………………………………………… </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Date : ……………………………. </w:t>
      </w:r>
    </w:p>
    <w:p w:rsidR="007D7732" w:rsidRDefault="007D7732" w:rsidP="00AC549B">
      <w:pPr>
        <w:tabs>
          <w:tab w:val="left" w:pos="2952"/>
          <w:tab w:val="left" w:pos="5832"/>
        </w:tabs>
        <w:rPr>
          <w:rFonts w:ascii="Times New Roman" w:hAnsi="Times New Roman"/>
          <w:sz w:val="24"/>
          <w:szCs w:val="24"/>
        </w:rPr>
      </w:pPr>
    </w:p>
    <w:p w:rsidR="007D7732" w:rsidRDefault="007D7732" w:rsidP="00AC549B">
      <w:pPr>
        <w:tabs>
          <w:tab w:val="left" w:pos="2952"/>
          <w:tab w:val="left" w:pos="5832"/>
        </w:tabs>
        <w:rPr>
          <w:rFonts w:ascii="Times New Roman" w:hAnsi="Times New Roman"/>
          <w:sz w:val="24"/>
          <w:szCs w:val="24"/>
        </w:rPr>
      </w:pPr>
    </w:p>
    <w:p w:rsidR="007D7732" w:rsidRPr="00AC549B" w:rsidRDefault="007D7732" w:rsidP="00AC549B">
      <w:pPr>
        <w:tabs>
          <w:tab w:val="left" w:pos="2952"/>
          <w:tab w:val="left" w:pos="5832"/>
        </w:tabs>
        <w:rPr>
          <w:rFonts w:ascii="Times New Roman" w:hAnsi="Times New Roman"/>
          <w:sz w:val="24"/>
          <w:szCs w:val="24"/>
        </w:rPr>
      </w:pPr>
    </w:p>
    <w:p w:rsidR="00AC549B" w:rsidRPr="00AC549B" w:rsidRDefault="00AC549B" w:rsidP="00AC549B">
      <w:pPr>
        <w:pStyle w:val="SectionXHeader3"/>
        <w:rPr>
          <w:sz w:val="24"/>
          <w:szCs w:val="24"/>
        </w:rPr>
      </w:pPr>
      <w:r w:rsidRPr="00AC549B">
        <w:rPr>
          <w:sz w:val="24"/>
          <w:szCs w:val="24"/>
        </w:rPr>
        <w:lastRenderedPageBreak/>
        <w:t>(To be written in the Company’s Letterhead)</w:t>
      </w:r>
    </w:p>
    <w:p w:rsidR="00AC549B" w:rsidRPr="00AC549B" w:rsidRDefault="00AC549B" w:rsidP="00AC549B">
      <w:pPr>
        <w:pStyle w:val="SectionVHeader"/>
        <w:rPr>
          <w:sz w:val="24"/>
          <w:szCs w:val="24"/>
        </w:rPr>
      </w:pPr>
    </w:p>
    <w:p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rsidR="00AC549B" w:rsidRPr="00AC549B" w:rsidRDefault="00AC549B" w:rsidP="00AC549B">
      <w:pPr>
        <w:pStyle w:val="SectionXHeader3"/>
        <w:rPr>
          <w:sz w:val="24"/>
          <w:szCs w:val="24"/>
        </w:rPr>
      </w:pPr>
    </w:p>
    <w:p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rsidR="00AC549B" w:rsidRPr="00AC549B" w:rsidRDefault="00AC549B" w:rsidP="00AC549B">
      <w:pPr>
        <w:pStyle w:val="SectionVHeader"/>
        <w:ind w:left="4140"/>
        <w:jc w:val="both"/>
        <w:rPr>
          <w:b w:val="0"/>
          <w:sz w:val="24"/>
          <w:szCs w:val="24"/>
        </w:rPr>
      </w:pPr>
      <w:r w:rsidRPr="00AC549B">
        <w:rPr>
          <w:b w:val="0"/>
          <w:sz w:val="24"/>
          <w:szCs w:val="24"/>
        </w:rPr>
        <w:t>Name of work:  --------------------------- WSS</w:t>
      </w:r>
    </w:p>
    <w:p w:rsidR="00AC549B" w:rsidRPr="00AC549B" w:rsidRDefault="00AC549B" w:rsidP="00AC549B">
      <w:pPr>
        <w:tabs>
          <w:tab w:val="right" w:pos="9630"/>
        </w:tabs>
        <w:ind w:left="4392"/>
        <w:rPr>
          <w:rFonts w:ascii="Times New Roman" w:hAnsi="Times New Roman"/>
          <w:sz w:val="24"/>
          <w:szCs w:val="24"/>
        </w:rPr>
      </w:pPr>
    </w:p>
    <w:p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rsidR="00AC549B" w:rsidRPr="00AC549B" w:rsidRDefault="00AC549B" w:rsidP="00AC549B">
      <w:pPr>
        <w:ind w:left="720" w:firstLine="720"/>
        <w:rPr>
          <w:rFonts w:ascii="Times New Roman" w:hAnsi="Times New Roman"/>
          <w:sz w:val="24"/>
          <w:szCs w:val="24"/>
        </w:rPr>
      </w:pP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EB5E73">
      <w:pgSz w:w="11907" w:h="16839" w:code="9"/>
      <w:pgMar w:top="1152" w:right="864" w:bottom="1152" w:left="1080" w:header="720" w:footer="374"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FF9" w:rsidRPr="009418FA" w:rsidRDefault="00AB0FF9" w:rsidP="009418FA">
      <w:pPr>
        <w:pStyle w:val="BodyText"/>
        <w:rPr>
          <w:rFonts w:ascii="Calibri" w:eastAsia="Calibri" w:hAnsi="Calibri"/>
          <w:sz w:val="22"/>
          <w:szCs w:val="22"/>
        </w:rPr>
      </w:pPr>
      <w:r>
        <w:separator/>
      </w:r>
    </w:p>
  </w:endnote>
  <w:endnote w:type="continuationSeparator" w:id="1">
    <w:p w:rsidR="00AB0FF9" w:rsidRPr="009418FA" w:rsidRDefault="00AB0FF9" w:rsidP="009418FA">
      <w:pPr>
        <w:pStyle w:val="BodyText"/>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DA8" w:rsidRPr="005D43F8" w:rsidRDefault="00DF3DA8" w:rsidP="005D43F8">
    <w:pPr>
      <w:pStyle w:val="Footer"/>
      <w:rPr>
        <w:rFonts w:ascii="Cambria" w:hAnsi="Cambria"/>
        <w:i/>
        <w:iCs/>
      </w:rPr>
    </w:pPr>
    <w:r>
      <w:rPr>
        <w:rFonts w:ascii="Cambria" w:hAnsi="Cambria"/>
        <w:i/>
        <w:iCs/>
      </w:rPr>
      <w:t>Riangtlei Solar pumping scheme(JJM)</w:t>
    </w:r>
    <w:r>
      <w:rPr>
        <w:rFonts w:ascii="Cambria" w:hAnsi="Cambria"/>
        <w:i/>
        <w:iCs/>
      </w:rPr>
      <w:tab/>
    </w:r>
    <w:r>
      <w:rPr>
        <w:rFonts w:ascii="Cambria" w:hAnsi="Cambria"/>
        <w:i/>
        <w:iCs/>
      </w:rPr>
      <w:tab/>
      <w:t>Page No.</w:t>
    </w:r>
    <w:r w:rsidRPr="004A1839">
      <w:rPr>
        <w:i/>
        <w:iCs/>
      </w:rPr>
      <w:fldChar w:fldCharType="begin"/>
    </w:r>
    <w:r w:rsidRPr="004A1839">
      <w:rPr>
        <w:i/>
        <w:iCs/>
      </w:rPr>
      <w:instrText xml:space="preserve"> PAGE   \* MERGEFORMAT </w:instrText>
    </w:r>
    <w:r w:rsidRPr="004A1839">
      <w:rPr>
        <w:i/>
        <w:iCs/>
      </w:rPr>
      <w:fldChar w:fldCharType="separate"/>
    </w:r>
    <w:r w:rsidR="00051AFA">
      <w:rPr>
        <w:i/>
        <w:iCs/>
        <w:noProof/>
      </w:rPr>
      <w:t>3</w:t>
    </w:r>
    <w:r w:rsidRPr="004A1839">
      <w:rPr>
        <w:i/>
        <w:iCs/>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DA8" w:rsidRPr="002A6C39" w:rsidRDefault="00DF3DA8" w:rsidP="00C83AB2">
    <w:pPr>
      <w:pStyle w:val="Header"/>
      <w:tabs>
        <w:tab w:val="clear" w:pos="9360"/>
        <w:tab w:val="right" w:pos="10348"/>
      </w:tabs>
      <w:rPr>
        <w:color w:val="002060"/>
      </w:rPr>
    </w:pPr>
  </w:p>
  <w:p w:rsidR="00DF3DA8" w:rsidRDefault="00DF3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FF9" w:rsidRPr="009418FA" w:rsidRDefault="00AB0FF9" w:rsidP="009418FA">
      <w:pPr>
        <w:pStyle w:val="BodyText"/>
        <w:rPr>
          <w:rFonts w:ascii="Calibri" w:eastAsia="Calibri" w:hAnsi="Calibri"/>
          <w:sz w:val="22"/>
          <w:szCs w:val="22"/>
        </w:rPr>
      </w:pPr>
      <w:r>
        <w:separator/>
      </w:r>
    </w:p>
  </w:footnote>
  <w:footnote w:type="continuationSeparator" w:id="1">
    <w:p w:rsidR="00AB0FF9" w:rsidRPr="009418FA" w:rsidRDefault="00AB0FF9" w:rsidP="009418FA">
      <w:pPr>
        <w:pStyle w:val="BodyText"/>
        <w:rPr>
          <w:rFonts w:ascii="Calibri" w:eastAsia="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362DC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43C06E2"/>
    <w:multiLevelType w:val="multilevel"/>
    <w:tmpl w:val="D982FB0E"/>
    <w:lvl w:ilvl="0">
      <w:start w:val="1"/>
      <w:numFmt w:val="decimal"/>
      <w:lvlText w:val="%1."/>
      <w:lvlJc w:val="left"/>
      <w:pPr>
        <w:ind w:left="720" w:hanging="360"/>
      </w:pPr>
      <w:rPr>
        <w:rFonts w:hint="default"/>
        <w:b w:val="0"/>
        <w:color w:val="auto"/>
        <w:w w:val="100"/>
      </w:rPr>
    </w:lvl>
    <w:lvl w:ilvl="1">
      <w:start w:val="1"/>
      <w:numFmt w:val="lowerLetter"/>
      <w:lvlText w:val="%2."/>
      <w:lvlJc w:val="left"/>
      <w:pPr>
        <w:ind w:left="121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7">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A665D"/>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2">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11"/>
  </w:num>
  <w:num w:numId="6">
    <w:abstractNumId w:val="13"/>
  </w:num>
  <w:num w:numId="7">
    <w:abstractNumId w:val="14"/>
  </w:num>
  <w:num w:numId="8">
    <w:abstractNumId w:val="12"/>
  </w:num>
  <w:num w:numId="9">
    <w:abstractNumId w:val="10"/>
  </w:num>
  <w:num w:numId="10">
    <w:abstractNumId w:val="9"/>
  </w:num>
  <w:num w:numId="11">
    <w:abstractNumId w:val="20"/>
  </w:num>
  <w:num w:numId="12">
    <w:abstractNumId w:val="21"/>
  </w:num>
  <w:num w:numId="13">
    <w:abstractNumId w:val="3"/>
  </w:num>
  <w:num w:numId="14">
    <w:abstractNumId w:val="2"/>
  </w:num>
  <w:num w:numId="15">
    <w:abstractNumId w:val="16"/>
  </w:num>
  <w:num w:numId="16">
    <w:abstractNumId w:val="19"/>
  </w:num>
  <w:num w:numId="17">
    <w:abstractNumId w:val="17"/>
  </w:num>
  <w:num w:numId="18">
    <w:abstractNumId w:val="15"/>
  </w:num>
  <w:num w:numId="19">
    <w:abstractNumId w:val="1"/>
  </w:num>
  <w:num w:numId="20">
    <w:abstractNumId w:val="4"/>
  </w:num>
  <w:num w:numId="21">
    <w:abstractNumId w:val="7"/>
  </w:num>
  <w:num w:numId="22">
    <w:abstractNumId w:val="18"/>
  </w:num>
  <w:num w:numId="23">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E0709A"/>
    <w:rsid w:val="00000910"/>
    <w:rsid w:val="00001075"/>
    <w:rsid w:val="000022A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27D28"/>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AFB"/>
    <w:rsid w:val="00041B57"/>
    <w:rsid w:val="00042089"/>
    <w:rsid w:val="00042A2A"/>
    <w:rsid w:val="00043A46"/>
    <w:rsid w:val="00043DCD"/>
    <w:rsid w:val="000441B4"/>
    <w:rsid w:val="000446D2"/>
    <w:rsid w:val="00046A1C"/>
    <w:rsid w:val="00047D6F"/>
    <w:rsid w:val="00051828"/>
    <w:rsid w:val="00051AFA"/>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0EFF"/>
    <w:rsid w:val="00071425"/>
    <w:rsid w:val="00071B2A"/>
    <w:rsid w:val="0007508E"/>
    <w:rsid w:val="0007526C"/>
    <w:rsid w:val="00075C47"/>
    <w:rsid w:val="000762C5"/>
    <w:rsid w:val="00076BE1"/>
    <w:rsid w:val="00077C90"/>
    <w:rsid w:val="000800FE"/>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17"/>
    <w:rsid w:val="000A0AD9"/>
    <w:rsid w:val="000A1AE2"/>
    <w:rsid w:val="000A2E43"/>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39E"/>
    <w:rsid w:val="000B77C9"/>
    <w:rsid w:val="000B7E73"/>
    <w:rsid w:val="000B7EBF"/>
    <w:rsid w:val="000C1AEF"/>
    <w:rsid w:val="000C3056"/>
    <w:rsid w:val="000C4DBB"/>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2F76"/>
    <w:rsid w:val="000E31B1"/>
    <w:rsid w:val="000E463F"/>
    <w:rsid w:val="000E52E8"/>
    <w:rsid w:val="000E57E1"/>
    <w:rsid w:val="000E69FB"/>
    <w:rsid w:val="000E6AF4"/>
    <w:rsid w:val="000E70CD"/>
    <w:rsid w:val="000E72C3"/>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1DAF"/>
    <w:rsid w:val="00103A91"/>
    <w:rsid w:val="00104481"/>
    <w:rsid w:val="0010461B"/>
    <w:rsid w:val="0010475E"/>
    <w:rsid w:val="00104BAB"/>
    <w:rsid w:val="0010510F"/>
    <w:rsid w:val="001058AA"/>
    <w:rsid w:val="00105B09"/>
    <w:rsid w:val="00105B9C"/>
    <w:rsid w:val="00105BFC"/>
    <w:rsid w:val="00106274"/>
    <w:rsid w:val="00107E90"/>
    <w:rsid w:val="001107A5"/>
    <w:rsid w:val="00110E27"/>
    <w:rsid w:val="00111216"/>
    <w:rsid w:val="001114CF"/>
    <w:rsid w:val="00111A0F"/>
    <w:rsid w:val="00112560"/>
    <w:rsid w:val="001128B1"/>
    <w:rsid w:val="00113DD8"/>
    <w:rsid w:val="0011479F"/>
    <w:rsid w:val="00115863"/>
    <w:rsid w:val="00117178"/>
    <w:rsid w:val="001171CA"/>
    <w:rsid w:val="00117672"/>
    <w:rsid w:val="00117EC6"/>
    <w:rsid w:val="001203CF"/>
    <w:rsid w:val="00120D39"/>
    <w:rsid w:val="00122F95"/>
    <w:rsid w:val="00123283"/>
    <w:rsid w:val="0012404B"/>
    <w:rsid w:val="00124C0F"/>
    <w:rsid w:val="00126739"/>
    <w:rsid w:val="001267B7"/>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2A0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67FC1"/>
    <w:rsid w:val="00171CEA"/>
    <w:rsid w:val="00173662"/>
    <w:rsid w:val="001741DB"/>
    <w:rsid w:val="001750CD"/>
    <w:rsid w:val="00175179"/>
    <w:rsid w:val="00175497"/>
    <w:rsid w:val="001771AC"/>
    <w:rsid w:val="00177CBB"/>
    <w:rsid w:val="0018051C"/>
    <w:rsid w:val="00180BCF"/>
    <w:rsid w:val="00181639"/>
    <w:rsid w:val="0018167C"/>
    <w:rsid w:val="0018241B"/>
    <w:rsid w:val="00182C5B"/>
    <w:rsid w:val="0018400A"/>
    <w:rsid w:val="00184CE1"/>
    <w:rsid w:val="00184EC3"/>
    <w:rsid w:val="00184F91"/>
    <w:rsid w:val="0018678A"/>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BB1"/>
    <w:rsid w:val="001A1C70"/>
    <w:rsid w:val="001A37B5"/>
    <w:rsid w:val="001A4071"/>
    <w:rsid w:val="001A53F6"/>
    <w:rsid w:val="001B0354"/>
    <w:rsid w:val="001B155B"/>
    <w:rsid w:val="001B1E00"/>
    <w:rsid w:val="001B416D"/>
    <w:rsid w:val="001B4B37"/>
    <w:rsid w:val="001B612A"/>
    <w:rsid w:val="001B6E4E"/>
    <w:rsid w:val="001B7B8E"/>
    <w:rsid w:val="001B7FA2"/>
    <w:rsid w:val="001C0A66"/>
    <w:rsid w:val="001C0BD2"/>
    <w:rsid w:val="001C385C"/>
    <w:rsid w:val="001C4A00"/>
    <w:rsid w:val="001C4A38"/>
    <w:rsid w:val="001C4D46"/>
    <w:rsid w:val="001C4FE9"/>
    <w:rsid w:val="001C5B4C"/>
    <w:rsid w:val="001C5CF8"/>
    <w:rsid w:val="001C6899"/>
    <w:rsid w:val="001C72D0"/>
    <w:rsid w:val="001D3065"/>
    <w:rsid w:val="001D4AB7"/>
    <w:rsid w:val="001D4B0C"/>
    <w:rsid w:val="001D67C3"/>
    <w:rsid w:val="001D69B8"/>
    <w:rsid w:val="001E0A13"/>
    <w:rsid w:val="001E10EF"/>
    <w:rsid w:val="001E2436"/>
    <w:rsid w:val="001E3883"/>
    <w:rsid w:val="001E4066"/>
    <w:rsid w:val="001E4F7E"/>
    <w:rsid w:val="001E506B"/>
    <w:rsid w:val="001E627B"/>
    <w:rsid w:val="001E6BE9"/>
    <w:rsid w:val="001E723D"/>
    <w:rsid w:val="001F0261"/>
    <w:rsid w:val="001F0280"/>
    <w:rsid w:val="001F0D98"/>
    <w:rsid w:val="001F0F3F"/>
    <w:rsid w:val="001F1B85"/>
    <w:rsid w:val="001F3F88"/>
    <w:rsid w:val="001F3FC6"/>
    <w:rsid w:val="001F4942"/>
    <w:rsid w:val="001F49EA"/>
    <w:rsid w:val="001F521F"/>
    <w:rsid w:val="001F6CF2"/>
    <w:rsid w:val="001F6F28"/>
    <w:rsid w:val="002006D9"/>
    <w:rsid w:val="002009B8"/>
    <w:rsid w:val="00200AB5"/>
    <w:rsid w:val="0020204F"/>
    <w:rsid w:val="00202E84"/>
    <w:rsid w:val="00203082"/>
    <w:rsid w:val="00203D42"/>
    <w:rsid w:val="00203DC4"/>
    <w:rsid w:val="00204BDC"/>
    <w:rsid w:val="00206825"/>
    <w:rsid w:val="00206FC2"/>
    <w:rsid w:val="002102EA"/>
    <w:rsid w:val="00210F49"/>
    <w:rsid w:val="002111B9"/>
    <w:rsid w:val="002117A4"/>
    <w:rsid w:val="00211A3C"/>
    <w:rsid w:val="002127EF"/>
    <w:rsid w:val="00212BDB"/>
    <w:rsid w:val="00213390"/>
    <w:rsid w:val="00213EB4"/>
    <w:rsid w:val="00215536"/>
    <w:rsid w:val="00215589"/>
    <w:rsid w:val="002158EE"/>
    <w:rsid w:val="00216900"/>
    <w:rsid w:val="00216EB8"/>
    <w:rsid w:val="00216FFF"/>
    <w:rsid w:val="00217535"/>
    <w:rsid w:val="002178D7"/>
    <w:rsid w:val="00217907"/>
    <w:rsid w:val="002207D5"/>
    <w:rsid w:val="00223507"/>
    <w:rsid w:val="00223D3F"/>
    <w:rsid w:val="0022423D"/>
    <w:rsid w:val="0022459E"/>
    <w:rsid w:val="00224863"/>
    <w:rsid w:val="00225527"/>
    <w:rsid w:val="0022645C"/>
    <w:rsid w:val="00226A22"/>
    <w:rsid w:val="00227DFB"/>
    <w:rsid w:val="00230356"/>
    <w:rsid w:val="002332A9"/>
    <w:rsid w:val="00233D83"/>
    <w:rsid w:val="00234C46"/>
    <w:rsid w:val="0023624C"/>
    <w:rsid w:val="002367B2"/>
    <w:rsid w:val="00237066"/>
    <w:rsid w:val="002405C5"/>
    <w:rsid w:val="00242263"/>
    <w:rsid w:val="0024601E"/>
    <w:rsid w:val="00246579"/>
    <w:rsid w:val="00246BC2"/>
    <w:rsid w:val="00247535"/>
    <w:rsid w:val="00247AC6"/>
    <w:rsid w:val="00250265"/>
    <w:rsid w:val="00251172"/>
    <w:rsid w:val="002511DC"/>
    <w:rsid w:val="00251F18"/>
    <w:rsid w:val="00252852"/>
    <w:rsid w:val="00253B4F"/>
    <w:rsid w:val="00253C59"/>
    <w:rsid w:val="00255BF2"/>
    <w:rsid w:val="00256272"/>
    <w:rsid w:val="002563C8"/>
    <w:rsid w:val="00256AC5"/>
    <w:rsid w:val="00257B80"/>
    <w:rsid w:val="00260A4D"/>
    <w:rsid w:val="002617B5"/>
    <w:rsid w:val="002624EB"/>
    <w:rsid w:val="002625D9"/>
    <w:rsid w:val="0026370C"/>
    <w:rsid w:val="00264CE3"/>
    <w:rsid w:val="00270694"/>
    <w:rsid w:val="00270DB2"/>
    <w:rsid w:val="00270F30"/>
    <w:rsid w:val="00272841"/>
    <w:rsid w:val="00273F00"/>
    <w:rsid w:val="002741D3"/>
    <w:rsid w:val="00275DDE"/>
    <w:rsid w:val="0027760C"/>
    <w:rsid w:val="002776E4"/>
    <w:rsid w:val="00280515"/>
    <w:rsid w:val="00280BA3"/>
    <w:rsid w:val="00280E72"/>
    <w:rsid w:val="002813C1"/>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08A2"/>
    <w:rsid w:val="002A1694"/>
    <w:rsid w:val="002A1F1D"/>
    <w:rsid w:val="002A37DF"/>
    <w:rsid w:val="002A54D8"/>
    <w:rsid w:val="002A620B"/>
    <w:rsid w:val="002A6664"/>
    <w:rsid w:val="002A6C38"/>
    <w:rsid w:val="002A6C39"/>
    <w:rsid w:val="002A7AC8"/>
    <w:rsid w:val="002B0673"/>
    <w:rsid w:val="002B16A0"/>
    <w:rsid w:val="002B2126"/>
    <w:rsid w:val="002B5DB4"/>
    <w:rsid w:val="002B60D2"/>
    <w:rsid w:val="002B687B"/>
    <w:rsid w:val="002B6AA0"/>
    <w:rsid w:val="002B6E40"/>
    <w:rsid w:val="002B7560"/>
    <w:rsid w:val="002C0608"/>
    <w:rsid w:val="002C07E6"/>
    <w:rsid w:val="002C16BD"/>
    <w:rsid w:val="002C16D7"/>
    <w:rsid w:val="002C2299"/>
    <w:rsid w:val="002C2B12"/>
    <w:rsid w:val="002C35AA"/>
    <w:rsid w:val="002C37A1"/>
    <w:rsid w:val="002C4138"/>
    <w:rsid w:val="002C456E"/>
    <w:rsid w:val="002C5700"/>
    <w:rsid w:val="002C6B29"/>
    <w:rsid w:val="002C6E29"/>
    <w:rsid w:val="002C71F3"/>
    <w:rsid w:val="002C7AF3"/>
    <w:rsid w:val="002C7E38"/>
    <w:rsid w:val="002D0F3A"/>
    <w:rsid w:val="002D3BBF"/>
    <w:rsid w:val="002D4BDC"/>
    <w:rsid w:val="002D5FB4"/>
    <w:rsid w:val="002D7443"/>
    <w:rsid w:val="002E058E"/>
    <w:rsid w:val="002E1B25"/>
    <w:rsid w:val="002E28B3"/>
    <w:rsid w:val="002E5F15"/>
    <w:rsid w:val="002E61E6"/>
    <w:rsid w:val="002E6E72"/>
    <w:rsid w:val="002E73BE"/>
    <w:rsid w:val="002E798C"/>
    <w:rsid w:val="002E7F6F"/>
    <w:rsid w:val="002F0D8C"/>
    <w:rsid w:val="002F0ECD"/>
    <w:rsid w:val="002F10B4"/>
    <w:rsid w:val="002F1110"/>
    <w:rsid w:val="002F1BE6"/>
    <w:rsid w:val="002F2D50"/>
    <w:rsid w:val="002F4542"/>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1482"/>
    <w:rsid w:val="00312671"/>
    <w:rsid w:val="003136C4"/>
    <w:rsid w:val="00314F39"/>
    <w:rsid w:val="00315C2D"/>
    <w:rsid w:val="0031613E"/>
    <w:rsid w:val="00316869"/>
    <w:rsid w:val="003169F5"/>
    <w:rsid w:val="00317B83"/>
    <w:rsid w:val="0032054E"/>
    <w:rsid w:val="00321946"/>
    <w:rsid w:val="003224AF"/>
    <w:rsid w:val="00322753"/>
    <w:rsid w:val="003237FC"/>
    <w:rsid w:val="003246BD"/>
    <w:rsid w:val="00324F71"/>
    <w:rsid w:val="00325AE8"/>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305"/>
    <w:rsid w:val="00345A22"/>
    <w:rsid w:val="0034692F"/>
    <w:rsid w:val="00346DD4"/>
    <w:rsid w:val="003476B7"/>
    <w:rsid w:val="003543B7"/>
    <w:rsid w:val="00354443"/>
    <w:rsid w:val="00355698"/>
    <w:rsid w:val="00355ED2"/>
    <w:rsid w:val="003622E1"/>
    <w:rsid w:val="00364A90"/>
    <w:rsid w:val="00364FE9"/>
    <w:rsid w:val="00367D58"/>
    <w:rsid w:val="00370012"/>
    <w:rsid w:val="00370196"/>
    <w:rsid w:val="003711DE"/>
    <w:rsid w:val="00371343"/>
    <w:rsid w:val="0037448C"/>
    <w:rsid w:val="00374851"/>
    <w:rsid w:val="00374A45"/>
    <w:rsid w:val="00375650"/>
    <w:rsid w:val="003758BC"/>
    <w:rsid w:val="003762CA"/>
    <w:rsid w:val="003767D3"/>
    <w:rsid w:val="003770E4"/>
    <w:rsid w:val="00381BDB"/>
    <w:rsid w:val="00382AE7"/>
    <w:rsid w:val="003835EA"/>
    <w:rsid w:val="003842E3"/>
    <w:rsid w:val="003851C3"/>
    <w:rsid w:val="0038780D"/>
    <w:rsid w:val="00387E6B"/>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195"/>
    <w:rsid w:val="003C19DC"/>
    <w:rsid w:val="003C4BD3"/>
    <w:rsid w:val="003C5DC3"/>
    <w:rsid w:val="003C5FAF"/>
    <w:rsid w:val="003C7B05"/>
    <w:rsid w:val="003D0E31"/>
    <w:rsid w:val="003D13D1"/>
    <w:rsid w:val="003D2642"/>
    <w:rsid w:val="003D360B"/>
    <w:rsid w:val="003D4A73"/>
    <w:rsid w:val="003D5F40"/>
    <w:rsid w:val="003D7843"/>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72D"/>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0905"/>
    <w:rsid w:val="0044271F"/>
    <w:rsid w:val="004432EC"/>
    <w:rsid w:val="00444167"/>
    <w:rsid w:val="00444DA2"/>
    <w:rsid w:val="00444DC2"/>
    <w:rsid w:val="00445D93"/>
    <w:rsid w:val="004464B3"/>
    <w:rsid w:val="00451E9B"/>
    <w:rsid w:val="00451F5F"/>
    <w:rsid w:val="004526EE"/>
    <w:rsid w:val="004545F5"/>
    <w:rsid w:val="0045476C"/>
    <w:rsid w:val="00454E21"/>
    <w:rsid w:val="00455104"/>
    <w:rsid w:val="00455112"/>
    <w:rsid w:val="00455D12"/>
    <w:rsid w:val="004568D2"/>
    <w:rsid w:val="004603D8"/>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57FE"/>
    <w:rsid w:val="00476CE7"/>
    <w:rsid w:val="00477287"/>
    <w:rsid w:val="00477D35"/>
    <w:rsid w:val="00480F2D"/>
    <w:rsid w:val="00481044"/>
    <w:rsid w:val="00481D89"/>
    <w:rsid w:val="004836CF"/>
    <w:rsid w:val="00483AA2"/>
    <w:rsid w:val="004855A7"/>
    <w:rsid w:val="004859FC"/>
    <w:rsid w:val="00486444"/>
    <w:rsid w:val="0048667E"/>
    <w:rsid w:val="00490351"/>
    <w:rsid w:val="00490C75"/>
    <w:rsid w:val="004913FB"/>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3D8B"/>
    <w:rsid w:val="004D4C79"/>
    <w:rsid w:val="004D623D"/>
    <w:rsid w:val="004D7214"/>
    <w:rsid w:val="004D7F16"/>
    <w:rsid w:val="004E41B7"/>
    <w:rsid w:val="004E62EB"/>
    <w:rsid w:val="004E6FB3"/>
    <w:rsid w:val="004E75F3"/>
    <w:rsid w:val="004F00EE"/>
    <w:rsid w:val="004F01E9"/>
    <w:rsid w:val="004F048D"/>
    <w:rsid w:val="004F0C31"/>
    <w:rsid w:val="004F0E94"/>
    <w:rsid w:val="004F112E"/>
    <w:rsid w:val="004F19B5"/>
    <w:rsid w:val="004F25FD"/>
    <w:rsid w:val="004F5581"/>
    <w:rsid w:val="0050114C"/>
    <w:rsid w:val="005019D5"/>
    <w:rsid w:val="00502717"/>
    <w:rsid w:val="00502B6B"/>
    <w:rsid w:val="0050362E"/>
    <w:rsid w:val="005044D3"/>
    <w:rsid w:val="00504E2C"/>
    <w:rsid w:val="005054F6"/>
    <w:rsid w:val="0050562E"/>
    <w:rsid w:val="005066C4"/>
    <w:rsid w:val="00511753"/>
    <w:rsid w:val="00511EDF"/>
    <w:rsid w:val="00512627"/>
    <w:rsid w:val="005127F3"/>
    <w:rsid w:val="00512E83"/>
    <w:rsid w:val="0051346C"/>
    <w:rsid w:val="00513B85"/>
    <w:rsid w:val="00515BE9"/>
    <w:rsid w:val="00515FB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3F0"/>
    <w:rsid w:val="005379D1"/>
    <w:rsid w:val="00543525"/>
    <w:rsid w:val="00543B4E"/>
    <w:rsid w:val="00546038"/>
    <w:rsid w:val="00546228"/>
    <w:rsid w:val="00546A5B"/>
    <w:rsid w:val="005525D5"/>
    <w:rsid w:val="0055285E"/>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2B5"/>
    <w:rsid w:val="0056734B"/>
    <w:rsid w:val="005677C6"/>
    <w:rsid w:val="00570177"/>
    <w:rsid w:val="005704BD"/>
    <w:rsid w:val="005709B7"/>
    <w:rsid w:val="005711FC"/>
    <w:rsid w:val="00571FAE"/>
    <w:rsid w:val="0057215A"/>
    <w:rsid w:val="00573433"/>
    <w:rsid w:val="00573A49"/>
    <w:rsid w:val="005743A3"/>
    <w:rsid w:val="00574761"/>
    <w:rsid w:val="00574D2F"/>
    <w:rsid w:val="00574E14"/>
    <w:rsid w:val="00575B4F"/>
    <w:rsid w:val="00576729"/>
    <w:rsid w:val="00580817"/>
    <w:rsid w:val="00580C78"/>
    <w:rsid w:val="00580EC1"/>
    <w:rsid w:val="0058133A"/>
    <w:rsid w:val="005834AD"/>
    <w:rsid w:val="00583A3D"/>
    <w:rsid w:val="005844D5"/>
    <w:rsid w:val="00586755"/>
    <w:rsid w:val="005874BF"/>
    <w:rsid w:val="00587B8D"/>
    <w:rsid w:val="00587ED5"/>
    <w:rsid w:val="00587F26"/>
    <w:rsid w:val="00590383"/>
    <w:rsid w:val="005917E7"/>
    <w:rsid w:val="00592163"/>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3757"/>
    <w:rsid w:val="005A39B2"/>
    <w:rsid w:val="005A5743"/>
    <w:rsid w:val="005A6A92"/>
    <w:rsid w:val="005A7458"/>
    <w:rsid w:val="005B049E"/>
    <w:rsid w:val="005B0EC9"/>
    <w:rsid w:val="005B108F"/>
    <w:rsid w:val="005B1574"/>
    <w:rsid w:val="005B2D63"/>
    <w:rsid w:val="005B31E2"/>
    <w:rsid w:val="005B383E"/>
    <w:rsid w:val="005B49E8"/>
    <w:rsid w:val="005B4E90"/>
    <w:rsid w:val="005B7A5D"/>
    <w:rsid w:val="005C0598"/>
    <w:rsid w:val="005C0984"/>
    <w:rsid w:val="005C144B"/>
    <w:rsid w:val="005C2E5B"/>
    <w:rsid w:val="005C5C0A"/>
    <w:rsid w:val="005C5C57"/>
    <w:rsid w:val="005C5EE2"/>
    <w:rsid w:val="005C5F52"/>
    <w:rsid w:val="005C73F1"/>
    <w:rsid w:val="005C744E"/>
    <w:rsid w:val="005C7926"/>
    <w:rsid w:val="005D0E93"/>
    <w:rsid w:val="005D133B"/>
    <w:rsid w:val="005D144A"/>
    <w:rsid w:val="005D18A4"/>
    <w:rsid w:val="005D1BDF"/>
    <w:rsid w:val="005D2045"/>
    <w:rsid w:val="005D262C"/>
    <w:rsid w:val="005D43F8"/>
    <w:rsid w:val="005D4A7B"/>
    <w:rsid w:val="005D7E74"/>
    <w:rsid w:val="005E3526"/>
    <w:rsid w:val="005E464A"/>
    <w:rsid w:val="005E4BB3"/>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1DE5"/>
    <w:rsid w:val="0061387E"/>
    <w:rsid w:val="00613EE7"/>
    <w:rsid w:val="00614CFD"/>
    <w:rsid w:val="00614EDD"/>
    <w:rsid w:val="00616ABD"/>
    <w:rsid w:val="0062096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F53"/>
    <w:rsid w:val="00633FDD"/>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640A"/>
    <w:rsid w:val="00657139"/>
    <w:rsid w:val="00657624"/>
    <w:rsid w:val="00657ACA"/>
    <w:rsid w:val="00657DC6"/>
    <w:rsid w:val="006605E3"/>
    <w:rsid w:val="006606E9"/>
    <w:rsid w:val="00661CB7"/>
    <w:rsid w:val="00662ABE"/>
    <w:rsid w:val="006636C4"/>
    <w:rsid w:val="00664F01"/>
    <w:rsid w:val="0066511F"/>
    <w:rsid w:val="00665205"/>
    <w:rsid w:val="00665CA0"/>
    <w:rsid w:val="00666C35"/>
    <w:rsid w:val="006670CD"/>
    <w:rsid w:val="0067073B"/>
    <w:rsid w:val="00670EF2"/>
    <w:rsid w:val="00670FFD"/>
    <w:rsid w:val="00671C76"/>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893"/>
    <w:rsid w:val="00690E20"/>
    <w:rsid w:val="00692859"/>
    <w:rsid w:val="00692C05"/>
    <w:rsid w:val="006942FB"/>
    <w:rsid w:val="00695BF5"/>
    <w:rsid w:val="00696AF3"/>
    <w:rsid w:val="00697B79"/>
    <w:rsid w:val="006A202D"/>
    <w:rsid w:val="006A2952"/>
    <w:rsid w:val="006A2DA9"/>
    <w:rsid w:val="006A34FF"/>
    <w:rsid w:val="006A3E52"/>
    <w:rsid w:val="006A4DFD"/>
    <w:rsid w:val="006A52FE"/>
    <w:rsid w:val="006A53BF"/>
    <w:rsid w:val="006A6A50"/>
    <w:rsid w:val="006A6EA2"/>
    <w:rsid w:val="006A6F52"/>
    <w:rsid w:val="006A71A9"/>
    <w:rsid w:val="006A763B"/>
    <w:rsid w:val="006A7DD7"/>
    <w:rsid w:val="006B0177"/>
    <w:rsid w:val="006B28B2"/>
    <w:rsid w:val="006B338D"/>
    <w:rsid w:val="006B33D9"/>
    <w:rsid w:val="006B4B9C"/>
    <w:rsid w:val="006B4F36"/>
    <w:rsid w:val="006B55C9"/>
    <w:rsid w:val="006B62FD"/>
    <w:rsid w:val="006B7776"/>
    <w:rsid w:val="006B7CFF"/>
    <w:rsid w:val="006C0C8C"/>
    <w:rsid w:val="006C0EE3"/>
    <w:rsid w:val="006C211D"/>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33A"/>
    <w:rsid w:val="006F1A95"/>
    <w:rsid w:val="006F1C1E"/>
    <w:rsid w:val="006F1F08"/>
    <w:rsid w:val="006F3284"/>
    <w:rsid w:val="006F3ECC"/>
    <w:rsid w:val="006F4AEE"/>
    <w:rsid w:val="006F607F"/>
    <w:rsid w:val="006F628C"/>
    <w:rsid w:val="006F7F10"/>
    <w:rsid w:val="00701115"/>
    <w:rsid w:val="00701F4F"/>
    <w:rsid w:val="00702788"/>
    <w:rsid w:val="00702F7C"/>
    <w:rsid w:val="007031F4"/>
    <w:rsid w:val="0070401C"/>
    <w:rsid w:val="007052CE"/>
    <w:rsid w:val="00706F2C"/>
    <w:rsid w:val="00711D91"/>
    <w:rsid w:val="00712B84"/>
    <w:rsid w:val="00713E33"/>
    <w:rsid w:val="00714BC2"/>
    <w:rsid w:val="007162CF"/>
    <w:rsid w:val="00720673"/>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229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7D7"/>
    <w:rsid w:val="007568DC"/>
    <w:rsid w:val="00756BE0"/>
    <w:rsid w:val="007602F5"/>
    <w:rsid w:val="00761CEA"/>
    <w:rsid w:val="00761D82"/>
    <w:rsid w:val="00761DE3"/>
    <w:rsid w:val="007620F8"/>
    <w:rsid w:val="00763970"/>
    <w:rsid w:val="00763E50"/>
    <w:rsid w:val="007640B8"/>
    <w:rsid w:val="00764EF9"/>
    <w:rsid w:val="00766520"/>
    <w:rsid w:val="007669F3"/>
    <w:rsid w:val="00771308"/>
    <w:rsid w:val="0077138B"/>
    <w:rsid w:val="0077174B"/>
    <w:rsid w:val="00775284"/>
    <w:rsid w:val="0077538C"/>
    <w:rsid w:val="007764F6"/>
    <w:rsid w:val="00777C18"/>
    <w:rsid w:val="00780128"/>
    <w:rsid w:val="00780397"/>
    <w:rsid w:val="00780E08"/>
    <w:rsid w:val="007816DE"/>
    <w:rsid w:val="00781BAC"/>
    <w:rsid w:val="007824AA"/>
    <w:rsid w:val="00782B48"/>
    <w:rsid w:val="00782C43"/>
    <w:rsid w:val="00783C21"/>
    <w:rsid w:val="00784FA0"/>
    <w:rsid w:val="0078531B"/>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1849"/>
    <w:rsid w:val="007B332D"/>
    <w:rsid w:val="007B52ED"/>
    <w:rsid w:val="007B5FA0"/>
    <w:rsid w:val="007B67ED"/>
    <w:rsid w:val="007B6AEA"/>
    <w:rsid w:val="007C02E7"/>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655C"/>
    <w:rsid w:val="007D6E1F"/>
    <w:rsid w:val="007D72AF"/>
    <w:rsid w:val="007D7555"/>
    <w:rsid w:val="007D7732"/>
    <w:rsid w:val="007D7C10"/>
    <w:rsid w:val="007E122E"/>
    <w:rsid w:val="007E1AF4"/>
    <w:rsid w:val="007E347D"/>
    <w:rsid w:val="007E3694"/>
    <w:rsid w:val="007E4B94"/>
    <w:rsid w:val="007E66B2"/>
    <w:rsid w:val="007E7451"/>
    <w:rsid w:val="007F0B9B"/>
    <w:rsid w:val="007F1153"/>
    <w:rsid w:val="007F141A"/>
    <w:rsid w:val="007F1D67"/>
    <w:rsid w:val="007F209E"/>
    <w:rsid w:val="007F3347"/>
    <w:rsid w:val="007F3B30"/>
    <w:rsid w:val="007F5392"/>
    <w:rsid w:val="007F5614"/>
    <w:rsid w:val="007F6420"/>
    <w:rsid w:val="007F6FEA"/>
    <w:rsid w:val="007F7084"/>
    <w:rsid w:val="007F75FE"/>
    <w:rsid w:val="00801002"/>
    <w:rsid w:val="00801F86"/>
    <w:rsid w:val="008036F1"/>
    <w:rsid w:val="008051A4"/>
    <w:rsid w:val="00805ACF"/>
    <w:rsid w:val="00805DC9"/>
    <w:rsid w:val="00806075"/>
    <w:rsid w:val="008063DD"/>
    <w:rsid w:val="00806486"/>
    <w:rsid w:val="0080649A"/>
    <w:rsid w:val="00807EF8"/>
    <w:rsid w:val="008105EA"/>
    <w:rsid w:val="00811357"/>
    <w:rsid w:val="0081208B"/>
    <w:rsid w:val="00812CB0"/>
    <w:rsid w:val="008140FD"/>
    <w:rsid w:val="00814892"/>
    <w:rsid w:val="00814C2E"/>
    <w:rsid w:val="00815467"/>
    <w:rsid w:val="00815A97"/>
    <w:rsid w:val="008163B9"/>
    <w:rsid w:val="00820747"/>
    <w:rsid w:val="0082098F"/>
    <w:rsid w:val="00821E4A"/>
    <w:rsid w:val="00823014"/>
    <w:rsid w:val="0082358F"/>
    <w:rsid w:val="00824BC4"/>
    <w:rsid w:val="008255C7"/>
    <w:rsid w:val="00826EC3"/>
    <w:rsid w:val="00827988"/>
    <w:rsid w:val="00831386"/>
    <w:rsid w:val="00832328"/>
    <w:rsid w:val="0083275B"/>
    <w:rsid w:val="00833358"/>
    <w:rsid w:val="00833FA8"/>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526"/>
    <w:rsid w:val="0085482C"/>
    <w:rsid w:val="0085501D"/>
    <w:rsid w:val="00855E41"/>
    <w:rsid w:val="00856ACB"/>
    <w:rsid w:val="00856CAD"/>
    <w:rsid w:val="00856E66"/>
    <w:rsid w:val="0085708B"/>
    <w:rsid w:val="0085731B"/>
    <w:rsid w:val="0085789D"/>
    <w:rsid w:val="00860658"/>
    <w:rsid w:val="00860A0A"/>
    <w:rsid w:val="00861A73"/>
    <w:rsid w:val="0086282D"/>
    <w:rsid w:val="008646AF"/>
    <w:rsid w:val="00865DDC"/>
    <w:rsid w:val="00866C34"/>
    <w:rsid w:val="0086751F"/>
    <w:rsid w:val="00867804"/>
    <w:rsid w:val="00871154"/>
    <w:rsid w:val="0087163A"/>
    <w:rsid w:val="00873FE3"/>
    <w:rsid w:val="0087419B"/>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4C63"/>
    <w:rsid w:val="008965C6"/>
    <w:rsid w:val="00896AB2"/>
    <w:rsid w:val="00897152"/>
    <w:rsid w:val="00897D5A"/>
    <w:rsid w:val="008A0AAF"/>
    <w:rsid w:val="008A0B7F"/>
    <w:rsid w:val="008A2227"/>
    <w:rsid w:val="008A6101"/>
    <w:rsid w:val="008A630F"/>
    <w:rsid w:val="008A63EC"/>
    <w:rsid w:val="008A7113"/>
    <w:rsid w:val="008A769F"/>
    <w:rsid w:val="008A7FCF"/>
    <w:rsid w:val="008B0D23"/>
    <w:rsid w:val="008B0FAC"/>
    <w:rsid w:val="008B15A0"/>
    <w:rsid w:val="008B15BB"/>
    <w:rsid w:val="008B1D79"/>
    <w:rsid w:val="008B2048"/>
    <w:rsid w:val="008B26FE"/>
    <w:rsid w:val="008B387A"/>
    <w:rsid w:val="008B6DBF"/>
    <w:rsid w:val="008B79C2"/>
    <w:rsid w:val="008B7A30"/>
    <w:rsid w:val="008C0C24"/>
    <w:rsid w:val="008C24A6"/>
    <w:rsid w:val="008C361D"/>
    <w:rsid w:val="008C37FA"/>
    <w:rsid w:val="008C3E25"/>
    <w:rsid w:val="008C5B7F"/>
    <w:rsid w:val="008C687F"/>
    <w:rsid w:val="008C697F"/>
    <w:rsid w:val="008C6BC1"/>
    <w:rsid w:val="008C6DFA"/>
    <w:rsid w:val="008C777A"/>
    <w:rsid w:val="008D0237"/>
    <w:rsid w:val="008D05BE"/>
    <w:rsid w:val="008D0B57"/>
    <w:rsid w:val="008D0C6B"/>
    <w:rsid w:val="008D1AD0"/>
    <w:rsid w:val="008D2A1E"/>
    <w:rsid w:val="008D4C8C"/>
    <w:rsid w:val="008D6DAB"/>
    <w:rsid w:val="008D7F6C"/>
    <w:rsid w:val="008E0271"/>
    <w:rsid w:val="008E02DA"/>
    <w:rsid w:val="008E0AE2"/>
    <w:rsid w:val="008E10EB"/>
    <w:rsid w:val="008E1E05"/>
    <w:rsid w:val="008E2A13"/>
    <w:rsid w:val="008E36CA"/>
    <w:rsid w:val="008E3722"/>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587C"/>
    <w:rsid w:val="008F7DF9"/>
    <w:rsid w:val="00900476"/>
    <w:rsid w:val="009014E0"/>
    <w:rsid w:val="00903ED3"/>
    <w:rsid w:val="009040F0"/>
    <w:rsid w:val="00904DBA"/>
    <w:rsid w:val="0090613A"/>
    <w:rsid w:val="00906179"/>
    <w:rsid w:val="0090660A"/>
    <w:rsid w:val="00906882"/>
    <w:rsid w:val="00907009"/>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5AE"/>
    <w:rsid w:val="00935600"/>
    <w:rsid w:val="009356BD"/>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8C8"/>
    <w:rsid w:val="00960FD4"/>
    <w:rsid w:val="009610C1"/>
    <w:rsid w:val="00962179"/>
    <w:rsid w:val="00962E9A"/>
    <w:rsid w:val="009631B4"/>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38C9"/>
    <w:rsid w:val="0098422B"/>
    <w:rsid w:val="00984DA4"/>
    <w:rsid w:val="00984E25"/>
    <w:rsid w:val="00986169"/>
    <w:rsid w:val="0098641A"/>
    <w:rsid w:val="00986E09"/>
    <w:rsid w:val="009906A2"/>
    <w:rsid w:val="00990FA2"/>
    <w:rsid w:val="00992395"/>
    <w:rsid w:val="00993C7C"/>
    <w:rsid w:val="009955EE"/>
    <w:rsid w:val="00997B73"/>
    <w:rsid w:val="009A0B1F"/>
    <w:rsid w:val="009A0E85"/>
    <w:rsid w:val="009A1338"/>
    <w:rsid w:val="009A19A8"/>
    <w:rsid w:val="009A1A73"/>
    <w:rsid w:val="009A2592"/>
    <w:rsid w:val="009A29ED"/>
    <w:rsid w:val="009A2FAC"/>
    <w:rsid w:val="009A3081"/>
    <w:rsid w:val="009A337B"/>
    <w:rsid w:val="009A445D"/>
    <w:rsid w:val="009A46C0"/>
    <w:rsid w:val="009A56AD"/>
    <w:rsid w:val="009A5AA0"/>
    <w:rsid w:val="009A5AFE"/>
    <w:rsid w:val="009A5C57"/>
    <w:rsid w:val="009A61F1"/>
    <w:rsid w:val="009A6618"/>
    <w:rsid w:val="009A671B"/>
    <w:rsid w:val="009A67DE"/>
    <w:rsid w:val="009B18CA"/>
    <w:rsid w:val="009B2752"/>
    <w:rsid w:val="009B27A2"/>
    <w:rsid w:val="009B2D57"/>
    <w:rsid w:val="009B2D5E"/>
    <w:rsid w:val="009B34E7"/>
    <w:rsid w:val="009B41BF"/>
    <w:rsid w:val="009B465F"/>
    <w:rsid w:val="009B53A2"/>
    <w:rsid w:val="009B55E7"/>
    <w:rsid w:val="009B5776"/>
    <w:rsid w:val="009B6922"/>
    <w:rsid w:val="009B6975"/>
    <w:rsid w:val="009B77C3"/>
    <w:rsid w:val="009B79D5"/>
    <w:rsid w:val="009C0BDB"/>
    <w:rsid w:val="009C1713"/>
    <w:rsid w:val="009C1E6F"/>
    <w:rsid w:val="009C223D"/>
    <w:rsid w:val="009C2343"/>
    <w:rsid w:val="009C299E"/>
    <w:rsid w:val="009C3D98"/>
    <w:rsid w:val="009C3EF2"/>
    <w:rsid w:val="009C42C7"/>
    <w:rsid w:val="009C51E8"/>
    <w:rsid w:val="009C6554"/>
    <w:rsid w:val="009C6AED"/>
    <w:rsid w:val="009D01DB"/>
    <w:rsid w:val="009D03E1"/>
    <w:rsid w:val="009D23F7"/>
    <w:rsid w:val="009D3145"/>
    <w:rsid w:val="009D3171"/>
    <w:rsid w:val="009D3A50"/>
    <w:rsid w:val="009D3E6B"/>
    <w:rsid w:val="009D5749"/>
    <w:rsid w:val="009D67F9"/>
    <w:rsid w:val="009D74AE"/>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5E4F"/>
    <w:rsid w:val="009F7EC2"/>
    <w:rsid w:val="00A028AA"/>
    <w:rsid w:val="00A02CB8"/>
    <w:rsid w:val="00A03CCB"/>
    <w:rsid w:val="00A042C2"/>
    <w:rsid w:val="00A043BA"/>
    <w:rsid w:val="00A04DF2"/>
    <w:rsid w:val="00A05901"/>
    <w:rsid w:val="00A05E57"/>
    <w:rsid w:val="00A06A5A"/>
    <w:rsid w:val="00A06C54"/>
    <w:rsid w:val="00A07FDC"/>
    <w:rsid w:val="00A10BF0"/>
    <w:rsid w:val="00A11802"/>
    <w:rsid w:val="00A120A6"/>
    <w:rsid w:val="00A12A12"/>
    <w:rsid w:val="00A147D0"/>
    <w:rsid w:val="00A14C99"/>
    <w:rsid w:val="00A14EFC"/>
    <w:rsid w:val="00A16DDD"/>
    <w:rsid w:val="00A17A32"/>
    <w:rsid w:val="00A207F8"/>
    <w:rsid w:val="00A20C99"/>
    <w:rsid w:val="00A21626"/>
    <w:rsid w:val="00A21671"/>
    <w:rsid w:val="00A21E13"/>
    <w:rsid w:val="00A2279D"/>
    <w:rsid w:val="00A232B0"/>
    <w:rsid w:val="00A235F2"/>
    <w:rsid w:val="00A239AC"/>
    <w:rsid w:val="00A258C2"/>
    <w:rsid w:val="00A265F7"/>
    <w:rsid w:val="00A26CB1"/>
    <w:rsid w:val="00A26CDB"/>
    <w:rsid w:val="00A30215"/>
    <w:rsid w:val="00A3058B"/>
    <w:rsid w:val="00A305BF"/>
    <w:rsid w:val="00A31BAA"/>
    <w:rsid w:val="00A33C04"/>
    <w:rsid w:val="00A3507E"/>
    <w:rsid w:val="00A35377"/>
    <w:rsid w:val="00A370A6"/>
    <w:rsid w:val="00A37149"/>
    <w:rsid w:val="00A3738E"/>
    <w:rsid w:val="00A41720"/>
    <w:rsid w:val="00A418E7"/>
    <w:rsid w:val="00A42CC0"/>
    <w:rsid w:val="00A4361C"/>
    <w:rsid w:val="00A443EC"/>
    <w:rsid w:val="00A4535A"/>
    <w:rsid w:val="00A4656A"/>
    <w:rsid w:val="00A511D7"/>
    <w:rsid w:val="00A51A7E"/>
    <w:rsid w:val="00A52047"/>
    <w:rsid w:val="00A52A4A"/>
    <w:rsid w:val="00A52E44"/>
    <w:rsid w:val="00A5456D"/>
    <w:rsid w:val="00A545D9"/>
    <w:rsid w:val="00A54621"/>
    <w:rsid w:val="00A546AB"/>
    <w:rsid w:val="00A54E63"/>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68BD"/>
    <w:rsid w:val="00A67F24"/>
    <w:rsid w:val="00A706A0"/>
    <w:rsid w:val="00A7197E"/>
    <w:rsid w:val="00A73361"/>
    <w:rsid w:val="00A73736"/>
    <w:rsid w:val="00A74215"/>
    <w:rsid w:val="00A74831"/>
    <w:rsid w:val="00A7505D"/>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15C7"/>
    <w:rsid w:val="00A926CB"/>
    <w:rsid w:val="00A934EC"/>
    <w:rsid w:val="00A94116"/>
    <w:rsid w:val="00A954F7"/>
    <w:rsid w:val="00A96205"/>
    <w:rsid w:val="00A9731F"/>
    <w:rsid w:val="00A97383"/>
    <w:rsid w:val="00A9774A"/>
    <w:rsid w:val="00AA060A"/>
    <w:rsid w:val="00AA0683"/>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0FF9"/>
    <w:rsid w:val="00AB153E"/>
    <w:rsid w:val="00AB15F8"/>
    <w:rsid w:val="00AB3BFE"/>
    <w:rsid w:val="00AB3F5E"/>
    <w:rsid w:val="00AB3F77"/>
    <w:rsid w:val="00AB4B37"/>
    <w:rsid w:val="00AB5BC0"/>
    <w:rsid w:val="00AB6B2E"/>
    <w:rsid w:val="00AB7A5B"/>
    <w:rsid w:val="00AC041D"/>
    <w:rsid w:val="00AC1516"/>
    <w:rsid w:val="00AC1833"/>
    <w:rsid w:val="00AC1A8B"/>
    <w:rsid w:val="00AC1D7D"/>
    <w:rsid w:val="00AC22FD"/>
    <w:rsid w:val="00AC3801"/>
    <w:rsid w:val="00AC4050"/>
    <w:rsid w:val="00AC549B"/>
    <w:rsid w:val="00AC549C"/>
    <w:rsid w:val="00AC5A0B"/>
    <w:rsid w:val="00AC5CC7"/>
    <w:rsid w:val="00AC6960"/>
    <w:rsid w:val="00AC736C"/>
    <w:rsid w:val="00AC7910"/>
    <w:rsid w:val="00AD012D"/>
    <w:rsid w:val="00AD0A4F"/>
    <w:rsid w:val="00AD0AC2"/>
    <w:rsid w:val="00AD106A"/>
    <w:rsid w:val="00AD142A"/>
    <w:rsid w:val="00AD1628"/>
    <w:rsid w:val="00AD25E6"/>
    <w:rsid w:val="00AD38BB"/>
    <w:rsid w:val="00AD538D"/>
    <w:rsid w:val="00AD6289"/>
    <w:rsid w:val="00AD6AE1"/>
    <w:rsid w:val="00AE002B"/>
    <w:rsid w:val="00AE0341"/>
    <w:rsid w:val="00AE1D9B"/>
    <w:rsid w:val="00AE1DFD"/>
    <w:rsid w:val="00AE2C4B"/>
    <w:rsid w:val="00AE4929"/>
    <w:rsid w:val="00AE7712"/>
    <w:rsid w:val="00AF2A6F"/>
    <w:rsid w:val="00AF346E"/>
    <w:rsid w:val="00AF3DB1"/>
    <w:rsid w:val="00AF68E8"/>
    <w:rsid w:val="00AF6C53"/>
    <w:rsid w:val="00B00FC3"/>
    <w:rsid w:val="00B0360B"/>
    <w:rsid w:val="00B04256"/>
    <w:rsid w:val="00B04BE2"/>
    <w:rsid w:val="00B066AF"/>
    <w:rsid w:val="00B071F4"/>
    <w:rsid w:val="00B073F4"/>
    <w:rsid w:val="00B11537"/>
    <w:rsid w:val="00B11582"/>
    <w:rsid w:val="00B130FC"/>
    <w:rsid w:val="00B139DF"/>
    <w:rsid w:val="00B13FD7"/>
    <w:rsid w:val="00B15771"/>
    <w:rsid w:val="00B163B5"/>
    <w:rsid w:val="00B17B99"/>
    <w:rsid w:val="00B17DAE"/>
    <w:rsid w:val="00B2124B"/>
    <w:rsid w:val="00B217EA"/>
    <w:rsid w:val="00B218D4"/>
    <w:rsid w:val="00B21D7D"/>
    <w:rsid w:val="00B23F4E"/>
    <w:rsid w:val="00B2419F"/>
    <w:rsid w:val="00B24A5C"/>
    <w:rsid w:val="00B24E4E"/>
    <w:rsid w:val="00B2650B"/>
    <w:rsid w:val="00B26564"/>
    <w:rsid w:val="00B26E7E"/>
    <w:rsid w:val="00B278E3"/>
    <w:rsid w:val="00B305B1"/>
    <w:rsid w:val="00B30E71"/>
    <w:rsid w:val="00B319D4"/>
    <w:rsid w:val="00B31F5C"/>
    <w:rsid w:val="00B3294D"/>
    <w:rsid w:val="00B36105"/>
    <w:rsid w:val="00B36ACA"/>
    <w:rsid w:val="00B37422"/>
    <w:rsid w:val="00B37C06"/>
    <w:rsid w:val="00B37C71"/>
    <w:rsid w:val="00B40695"/>
    <w:rsid w:val="00B406D9"/>
    <w:rsid w:val="00B408EF"/>
    <w:rsid w:val="00B41CBB"/>
    <w:rsid w:val="00B41FCC"/>
    <w:rsid w:val="00B420C4"/>
    <w:rsid w:val="00B4380F"/>
    <w:rsid w:val="00B439A3"/>
    <w:rsid w:val="00B43DD3"/>
    <w:rsid w:val="00B44E3D"/>
    <w:rsid w:val="00B459BC"/>
    <w:rsid w:val="00B45CFF"/>
    <w:rsid w:val="00B466E2"/>
    <w:rsid w:val="00B46714"/>
    <w:rsid w:val="00B47014"/>
    <w:rsid w:val="00B475F9"/>
    <w:rsid w:val="00B50E44"/>
    <w:rsid w:val="00B5147A"/>
    <w:rsid w:val="00B515DD"/>
    <w:rsid w:val="00B52BC9"/>
    <w:rsid w:val="00B53561"/>
    <w:rsid w:val="00B57EA9"/>
    <w:rsid w:val="00B6097C"/>
    <w:rsid w:val="00B611C6"/>
    <w:rsid w:val="00B61F4F"/>
    <w:rsid w:val="00B62F5D"/>
    <w:rsid w:val="00B63350"/>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3B0F"/>
    <w:rsid w:val="00B8400C"/>
    <w:rsid w:val="00B84FDD"/>
    <w:rsid w:val="00B859EE"/>
    <w:rsid w:val="00B85D1B"/>
    <w:rsid w:val="00B878EE"/>
    <w:rsid w:val="00B87EBA"/>
    <w:rsid w:val="00B905F7"/>
    <w:rsid w:val="00B911BE"/>
    <w:rsid w:val="00B92809"/>
    <w:rsid w:val="00B95D37"/>
    <w:rsid w:val="00B95D65"/>
    <w:rsid w:val="00B9602B"/>
    <w:rsid w:val="00BA0998"/>
    <w:rsid w:val="00BA0FFF"/>
    <w:rsid w:val="00BA1806"/>
    <w:rsid w:val="00BA2089"/>
    <w:rsid w:val="00BA2B91"/>
    <w:rsid w:val="00BA388A"/>
    <w:rsid w:val="00BA4553"/>
    <w:rsid w:val="00BA5D8E"/>
    <w:rsid w:val="00BA7084"/>
    <w:rsid w:val="00BA7244"/>
    <w:rsid w:val="00BA7343"/>
    <w:rsid w:val="00BB0F8A"/>
    <w:rsid w:val="00BB1980"/>
    <w:rsid w:val="00BB1B0F"/>
    <w:rsid w:val="00BB4FF7"/>
    <w:rsid w:val="00BB5AAE"/>
    <w:rsid w:val="00BB5AD2"/>
    <w:rsid w:val="00BB6F1D"/>
    <w:rsid w:val="00BB7D99"/>
    <w:rsid w:val="00BC0001"/>
    <w:rsid w:val="00BC1135"/>
    <w:rsid w:val="00BC1B30"/>
    <w:rsid w:val="00BC2C7A"/>
    <w:rsid w:val="00BC2CDC"/>
    <w:rsid w:val="00BC31A5"/>
    <w:rsid w:val="00BC3BB0"/>
    <w:rsid w:val="00BC4BCA"/>
    <w:rsid w:val="00BC5E00"/>
    <w:rsid w:val="00BC6330"/>
    <w:rsid w:val="00BC6557"/>
    <w:rsid w:val="00BC6B2F"/>
    <w:rsid w:val="00BC6F3F"/>
    <w:rsid w:val="00BC7A1A"/>
    <w:rsid w:val="00BC7A73"/>
    <w:rsid w:val="00BD1387"/>
    <w:rsid w:val="00BD1F08"/>
    <w:rsid w:val="00BD2206"/>
    <w:rsid w:val="00BD2217"/>
    <w:rsid w:val="00BD263F"/>
    <w:rsid w:val="00BD293A"/>
    <w:rsid w:val="00BD2DBC"/>
    <w:rsid w:val="00BD2FE9"/>
    <w:rsid w:val="00BD3419"/>
    <w:rsid w:val="00BD47A1"/>
    <w:rsid w:val="00BD4C00"/>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39DA"/>
    <w:rsid w:val="00C041BD"/>
    <w:rsid w:val="00C04D16"/>
    <w:rsid w:val="00C05D77"/>
    <w:rsid w:val="00C067F4"/>
    <w:rsid w:val="00C113E7"/>
    <w:rsid w:val="00C1199B"/>
    <w:rsid w:val="00C138A2"/>
    <w:rsid w:val="00C1448C"/>
    <w:rsid w:val="00C1588D"/>
    <w:rsid w:val="00C16C8C"/>
    <w:rsid w:val="00C201A2"/>
    <w:rsid w:val="00C2046A"/>
    <w:rsid w:val="00C21910"/>
    <w:rsid w:val="00C21F78"/>
    <w:rsid w:val="00C222D7"/>
    <w:rsid w:val="00C22973"/>
    <w:rsid w:val="00C22A90"/>
    <w:rsid w:val="00C22DBA"/>
    <w:rsid w:val="00C23306"/>
    <w:rsid w:val="00C2382A"/>
    <w:rsid w:val="00C23B26"/>
    <w:rsid w:val="00C23D05"/>
    <w:rsid w:val="00C24998"/>
    <w:rsid w:val="00C258E1"/>
    <w:rsid w:val="00C25B61"/>
    <w:rsid w:val="00C26191"/>
    <w:rsid w:val="00C27352"/>
    <w:rsid w:val="00C27A63"/>
    <w:rsid w:val="00C27C44"/>
    <w:rsid w:val="00C3036D"/>
    <w:rsid w:val="00C339A1"/>
    <w:rsid w:val="00C3457B"/>
    <w:rsid w:val="00C35B9A"/>
    <w:rsid w:val="00C365D9"/>
    <w:rsid w:val="00C37FA2"/>
    <w:rsid w:val="00C404D5"/>
    <w:rsid w:val="00C43166"/>
    <w:rsid w:val="00C436AF"/>
    <w:rsid w:val="00C456FA"/>
    <w:rsid w:val="00C46E9B"/>
    <w:rsid w:val="00C4745D"/>
    <w:rsid w:val="00C47D0F"/>
    <w:rsid w:val="00C5048F"/>
    <w:rsid w:val="00C506E8"/>
    <w:rsid w:val="00C50AD5"/>
    <w:rsid w:val="00C50FB6"/>
    <w:rsid w:val="00C513A6"/>
    <w:rsid w:val="00C5166A"/>
    <w:rsid w:val="00C5192E"/>
    <w:rsid w:val="00C51F67"/>
    <w:rsid w:val="00C526F6"/>
    <w:rsid w:val="00C5354E"/>
    <w:rsid w:val="00C5386C"/>
    <w:rsid w:val="00C538F2"/>
    <w:rsid w:val="00C53AF1"/>
    <w:rsid w:val="00C54150"/>
    <w:rsid w:val="00C546B7"/>
    <w:rsid w:val="00C54A63"/>
    <w:rsid w:val="00C556C1"/>
    <w:rsid w:val="00C55DD3"/>
    <w:rsid w:val="00C566A9"/>
    <w:rsid w:val="00C56F12"/>
    <w:rsid w:val="00C57914"/>
    <w:rsid w:val="00C57DCE"/>
    <w:rsid w:val="00C619C2"/>
    <w:rsid w:val="00C62437"/>
    <w:rsid w:val="00C62F80"/>
    <w:rsid w:val="00C6406F"/>
    <w:rsid w:val="00C64891"/>
    <w:rsid w:val="00C65058"/>
    <w:rsid w:val="00C65498"/>
    <w:rsid w:val="00C66608"/>
    <w:rsid w:val="00C66B11"/>
    <w:rsid w:val="00C702F6"/>
    <w:rsid w:val="00C72C96"/>
    <w:rsid w:val="00C732DE"/>
    <w:rsid w:val="00C736D1"/>
    <w:rsid w:val="00C73BE0"/>
    <w:rsid w:val="00C748AF"/>
    <w:rsid w:val="00C75FB8"/>
    <w:rsid w:val="00C76752"/>
    <w:rsid w:val="00C776A2"/>
    <w:rsid w:val="00C81382"/>
    <w:rsid w:val="00C81A8E"/>
    <w:rsid w:val="00C8209B"/>
    <w:rsid w:val="00C83698"/>
    <w:rsid w:val="00C837EC"/>
    <w:rsid w:val="00C83AB2"/>
    <w:rsid w:val="00C843D0"/>
    <w:rsid w:val="00C85555"/>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5333"/>
    <w:rsid w:val="00CA6A77"/>
    <w:rsid w:val="00CB0107"/>
    <w:rsid w:val="00CB09C8"/>
    <w:rsid w:val="00CB20D1"/>
    <w:rsid w:val="00CB4B2D"/>
    <w:rsid w:val="00CB4EAC"/>
    <w:rsid w:val="00CB4FC5"/>
    <w:rsid w:val="00CB5C85"/>
    <w:rsid w:val="00CC1F66"/>
    <w:rsid w:val="00CC223D"/>
    <w:rsid w:val="00CC2335"/>
    <w:rsid w:val="00CC2A06"/>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4EE7"/>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66F"/>
    <w:rsid w:val="00D03A21"/>
    <w:rsid w:val="00D03B76"/>
    <w:rsid w:val="00D04061"/>
    <w:rsid w:val="00D04171"/>
    <w:rsid w:val="00D05F79"/>
    <w:rsid w:val="00D065BF"/>
    <w:rsid w:val="00D06BC2"/>
    <w:rsid w:val="00D06DA4"/>
    <w:rsid w:val="00D07CF8"/>
    <w:rsid w:val="00D10087"/>
    <w:rsid w:val="00D10B33"/>
    <w:rsid w:val="00D12400"/>
    <w:rsid w:val="00D12CC9"/>
    <w:rsid w:val="00D12E61"/>
    <w:rsid w:val="00D12E8F"/>
    <w:rsid w:val="00D140E9"/>
    <w:rsid w:val="00D142F1"/>
    <w:rsid w:val="00D143B3"/>
    <w:rsid w:val="00D14643"/>
    <w:rsid w:val="00D16EDD"/>
    <w:rsid w:val="00D178C2"/>
    <w:rsid w:val="00D17B8B"/>
    <w:rsid w:val="00D2012B"/>
    <w:rsid w:val="00D2045E"/>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5475"/>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5E09"/>
    <w:rsid w:val="00D6680B"/>
    <w:rsid w:val="00D66EC2"/>
    <w:rsid w:val="00D6723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1316"/>
    <w:rsid w:val="00D829A7"/>
    <w:rsid w:val="00D830D4"/>
    <w:rsid w:val="00D83EA0"/>
    <w:rsid w:val="00D84326"/>
    <w:rsid w:val="00D84A34"/>
    <w:rsid w:val="00D86516"/>
    <w:rsid w:val="00D86C46"/>
    <w:rsid w:val="00D901DC"/>
    <w:rsid w:val="00D90981"/>
    <w:rsid w:val="00D90FF0"/>
    <w:rsid w:val="00D91A52"/>
    <w:rsid w:val="00D927C6"/>
    <w:rsid w:val="00D927CD"/>
    <w:rsid w:val="00D927FC"/>
    <w:rsid w:val="00D92DC3"/>
    <w:rsid w:val="00D93DB8"/>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1E59"/>
    <w:rsid w:val="00DC30AF"/>
    <w:rsid w:val="00DC3913"/>
    <w:rsid w:val="00DC3BA7"/>
    <w:rsid w:val="00DC4296"/>
    <w:rsid w:val="00DC4D0D"/>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3DA8"/>
    <w:rsid w:val="00DF426E"/>
    <w:rsid w:val="00DF5EFF"/>
    <w:rsid w:val="00DF713F"/>
    <w:rsid w:val="00DF74BB"/>
    <w:rsid w:val="00DF7CCB"/>
    <w:rsid w:val="00DF7CE4"/>
    <w:rsid w:val="00E00789"/>
    <w:rsid w:val="00E00D04"/>
    <w:rsid w:val="00E01B9D"/>
    <w:rsid w:val="00E01C4B"/>
    <w:rsid w:val="00E02A21"/>
    <w:rsid w:val="00E0502A"/>
    <w:rsid w:val="00E06B9E"/>
    <w:rsid w:val="00E06ED6"/>
    <w:rsid w:val="00E0709A"/>
    <w:rsid w:val="00E073CB"/>
    <w:rsid w:val="00E10E83"/>
    <w:rsid w:val="00E115CB"/>
    <w:rsid w:val="00E121EF"/>
    <w:rsid w:val="00E13C58"/>
    <w:rsid w:val="00E144E4"/>
    <w:rsid w:val="00E14CEF"/>
    <w:rsid w:val="00E164C4"/>
    <w:rsid w:val="00E170E1"/>
    <w:rsid w:val="00E2090A"/>
    <w:rsid w:val="00E23047"/>
    <w:rsid w:val="00E2348E"/>
    <w:rsid w:val="00E23E70"/>
    <w:rsid w:val="00E25B5F"/>
    <w:rsid w:val="00E25B78"/>
    <w:rsid w:val="00E26B28"/>
    <w:rsid w:val="00E303EE"/>
    <w:rsid w:val="00E30A68"/>
    <w:rsid w:val="00E31576"/>
    <w:rsid w:val="00E315BA"/>
    <w:rsid w:val="00E31D55"/>
    <w:rsid w:val="00E33125"/>
    <w:rsid w:val="00E3338D"/>
    <w:rsid w:val="00E339DE"/>
    <w:rsid w:val="00E34638"/>
    <w:rsid w:val="00E35A8B"/>
    <w:rsid w:val="00E35B48"/>
    <w:rsid w:val="00E37D40"/>
    <w:rsid w:val="00E4010B"/>
    <w:rsid w:val="00E4091C"/>
    <w:rsid w:val="00E40C47"/>
    <w:rsid w:val="00E41263"/>
    <w:rsid w:val="00E41628"/>
    <w:rsid w:val="00E42E31"/>
    <w:rsid w:val="00E43D2B"/>
    <w:rsid w:val="00E43E1C"/>
    <w:rsid w:val="00E4464F"/>
    <w:rsid w:val="00E45630"/>
    <w:rsid w:val="00E50EB9"/>
    <w:rsid w:val="00E51D16"/>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2B28"/>
    <w:rsid w:val="00E63298"/>
    <w:rsid w:val="00E63FB2"/>
    <w:rsid w:val="00E64A49"/>
    <w:rsid w:val="00E666F5"/>
    <w:rsid w:val="00E67278"/>
    <w:rsid w:val="00E71821"/>
    <w:rsid w:val="00E72844"/>
    <w:rsid w:val="00E75FA6"/>
    <w:rsid w:val="00E76015"/>
    <w:rsid w:val="00E76215"/>
    <w:rsid w:val="00E76B4A"/>
    <w:rsid w:val="00E76D8D"/>
    <w:rsid w:val="00E77258"/>
    <w:rsid w:val="00E77987"/>
    <w:rsid w:val="00E8034D"/>
    <w:rsid w:val="00E822E3"/>
    <w:rsid w:val="00E83DB6"/>
    <w:rsid w:val="00E84079"/>
    <w:rsid w:val="00E84358"/>
    <w:rsid w:val="00E84A0B"/>
    <w:rsid w:val="00E85085"/>
    <w:rsid w:val="00E85496"/>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5E73"/>
    <w:rsid w:val="00EB606A"/>
    <w:rsid w:val="00EB67DD"/>
    <w:rsid w:val="00EB68C8"/>
    <w:rsid w:val="00EC1B13"/>
    <w:rsid w:val="00EC2CF2"/>
    <w:rsid w:val="00EC353E"/>
    <w:rsid w:val="00EC3908"/>
    <w:rsid w:val="00EC3B4F"/>
    <w:rsid w:val="00EC44C3"/>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3982"/>
    <w:rsid w:val="00EF3D72"/>
    <w:rsid w:val="00EF3D78"/>
    <w:rsid w:val="00EF425D"/>
    <w:rsid w:val="00EF45D2"/>
    <w:rsid w:val="00EF6E64"/>
    <w:rsid w:val="00EF6F7C"/>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8B3"/>
    <w:rsid w:val="00F52C0A"/>
    <w:rsid w:val="00F52EBB"/>
    <w:rsid w:val="00F56101"/>
    <w:rsid w:val="00F56683"/>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97"/>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41C3"/>
    <w:rsid w:val="00FA7B98"/>
    <w:rsid w:val="00FB0A02"/>
    <w:rsid w:val="00FB0EEC"/>
    <w:rsid w:val="00FB15DB"/>
    <w:rsid w:val="00FB20DE"/>
    <w:rsid w:val="00FB2E3B"/>
    <w:rsid w:val="00FB36A1"/>
    <w:rsid w:val="00FB39DE"/>
    <w:rsid w:val="00FB5AAD"/>
    <w:rsid w:val="00FB79BB"/>
    <w:rsid w:val="00FB7A6A"/>
    <w:rsid w:val="00FC1207"/>
    <w:rsid w:val="00FC1432"/>
    <w:rsid w:val="00FC1618"/>
    <w:rsid w:val="00FC244A"/>
    <w:rsid w:val="00FC248B"/>
    <w:rsid w:val="00FC2866"/>
    <w:rsid w:val="00FC2DA8"/>
    <w:rsid w:val="00FC4A34"/>
    <w:rsid w:val="00FC51E2"/>
    <w:rsid w:val="00FC6536"/>
    <w:rsid w:val="00FC70E4"/>
    <w:rsid w:val="00FD0030"/>
    <w:rsid w:val="00FD0332"/>
    <w:rsid w:val="00FD0474"/>
    <w:rsid w:val="00FD0C1B"/>
    <w:rsid w:val="00FD1AE5"/>
    <w:rsid w:val="00FD1BA0"/>
    <w:rsid w:val="00FD2914"/>
    <w:rsid w:val="00FD2BA8"/>
    <w:rsid w:val="00FD3125"/>
    <w:rsid w:val="00FD317A"/>
    <w:rsid w:val="00FD3CA1"/>
    <w:rsid w:val="00FD5DC5"/>
    <w:rsid w:val="00FD7D48"/>
    <w:rsid w:val="00FE0408"/>
    <w:rsid w:val="00FE13B6"/>
    <w:rsid w:val="00FE265D"/>
    <w:rsid w:val="00FE5BB6"/>
    <w:rsid w:val="00FE5DCB"/>
    <w:rsid w:val="00FE5FD6"/>
    <w:rsid w:val="00FE6283"/>
    <w:rsid w:val="00FE64E9"/>
    <w:rsid w:val="00FE6CE0"/>
    <w:rsid w:val="00FE6EE1"/>
    <w:rsid w:val="00FE7C94"/>
    <w:rsid w:val="00FF1072"/>
    <w:rsid w:val="00FF2CE2"/>
    <w:rsid w:val="00FF4285"/>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B488-FAE3-47CC-A784-0BDB5243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32</Pages>
  <Words>9386</Words>
  <Characters>53505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COMPUTER HOUSE</cp:lastModifiedBy>
  <cp:revision>57</cp:revision>
  <cp:lastPrinted>2023-03-15T00:38:00Z</cp:lastPrinted>
  <dcterms:created xsi:type="dcterms:W3CDTF">2022-06-30T05:13:00Z</dcterms:created>
  <dcterms:modified xsi:type="dcterms:W3CDTF">2023-03-15T00:46:00Z</dcterms:modified>
</cp:coreProperties>
</file>